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5E5A2" w14:textId="5874E0F1" w:rsidR="00AA2C83" w:rsidRPr="00B44067" w:rsidRDefault="001D5F08" w:rsidP="00B44067">
      <w:pPr>
        <w:widowControl w:val="0"/>
        <w:tabs>
          <w:tab w:val="left" w:pos="8640"/>
        </w:tabs>
        <w:autoSpaceDE w:val="0"/>
        <w:autoSpaceDN w:val="0"/>
        <w:spacing w:before="59" w:after="0" w:line="240" w:lineRule="auto"/>
        <w:ind w:left="1656" w:right="317"/>
        <w:rPr>
          <w:rFonts w:ascii="Segoe UI" w:eastAsia="Times New Roman" w:hAnsi="Segoe UI" w:cs="Segoe UI"/>
          <w:color w:val="FFFFFF" w:themeColor="background1"/>
          <w:sz w:val="44"/>
        </w:rPr>
      </w:pPr>
      <w:bookmarkStart w:id="0" w:name="_GoBack"/>
      <w:bookmarkEnd w:id="0"/>
      <w:r w:rsidRPr="00B44067">
        <w:rPr>
          <w:rFonts w:ascii="Segoe UI" w:eastAsia="Times New Roman" w:hAnsi="Segoe UI" w:cs="Segoe UI"/>
          <w:noProof/>
          <w:spacing w:val="-7"/>
          <w:sz w:val="44"/>
        </w:rPr>
        <mc:AlternateContent>
          <mc:Choice Requires="wps">
            <w:drawing>
              <wp:anchor distT="45720" distB="45720" distL="114300" distR="114300" simplePos="0" relativeHeight="251662336" behindDoc="0" locked="0" layoutInCell="1" allowOverlap="1" wp14:anchorId="733E1665" wp14:editId="2FEE0818">
                <wp:simplePos x="0" y="0"/>
                <wp:positionH relativeFrom="column">
                  <wp:posOffset>-499745</wp:posOffset>
                </wp:positionH>
                <wp:positionV relativeFrom="page">
                  <wp:posOffset>297180</wp:posOffset>
                </wp:positionV>
                <wp:extent cx="6209030" cy="10439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1043940"/>
                        </a:xfrm>
                        <a:prstGeom prst="rect">
                          <a:avLst/>
                        </a:prstGeom>
                        <a:noFill/>
                        <a:ln w="9525">
                          <a:noFill/>
                          <a:miter lim="800000"/>
                          <a:headEnd/>
                          <a:tailEnd/>
                        </a:ln>
                      </wps:spPr>
                      <wps:txbx>
                        <w:txbxContent>
                          <w:p w14:paraId="0E12C7F1" w14:textId="77777777" w:rsidR="00834471" w:rsidRDefault="001D5F08" w:rsidP="00B44067">
                            <w:pPr>
                              <w:pStyle w:val="Title"/>
                              <w:spacing w:before="240"/>
                              <w:rPr>
                                <w:rFonts w:ascii="Segoe UI Semibold" w:hAnsi="Segoe UI Semibold" w:cs="Segoe UI Semibold"/>
                                <w:color w:val="FFFFFF" w:themeColor="background1"/>
                                <w:sz w:val="40"/>
                                <w:szCs w:val="40"/>
                              </w:rPr>
                            </w:pPr>
                            <w:r w:rsidRPr="00B44067">
                              <w:rPr>
                                <w:rFonts w:asciiTheme="minorHAnsi" w:hAnsiTheme="minorHAnsi" w:cstheme="minorHAnsi"/>
                                <w:color w:val="FFFFFF" w:themeColor="background1"/>
                                <w:sz w:val="28"/>
                                <w:szCs w:val="28"/>
                              </w:rPr>
                              <w:t>Department of Early Education and Care</w:t>
                            </w:r>
                            <w:r w:rsidRPr="00B44067">
                              <w:rPr>
                                <w:color w:val="FFFFFF" w:themeColor="background1"/>
                              </w:rPr>
                              <w:br/>
                            </w:r>
                            <w:r w:rsidR="00834471">
                              <w:rPr>
                                <w:rFonts w:ascii="Segoe UI Semibold" w:hAnsi="Segoe UI Semibold" w:cs="Segoe UI Semibold"/>
                                <w:color w:val="FFFFFF" w:themeColor="background1"/>
                                <w:sz w:val="40"/>
                                <w:szCs w:val="40"/>
                              </w:rPr>
                              <w:t>Outdoor Visitation Guidance</w:t>
                            </w:r>
                          </w:p>
                          <w:p w14:paraId="018D1BBB" w14:textId="77777777" w:rsidR="001D5F08" w:rsidRPr="00B44067" w:rsidRDefault="006A4FD6" w:rsidP="00B44067">
                            <w:pPr>
                              <w:pStyle w:val="Title"/>
                              <w:spacing w:before="240"/>
                              <w:rPr>
                                <w:rFonts w:ascii="Segoe UI Semibold" w:hAnsi="Segoe UI Semibold" w:cs="Segoe UI Semibold"/>
                                <w:color w:val="FFFFFF" w:themeColor="background1"/>
                                <w:sz w:val="36"/>
                                <w:szCs w:val="36"/>
                              </w:rPr>
                            </w:pPr>
                            <w:r>
                              <w:rPr>
                                <w:rFonts w:ascii="Segoe UI Semibold" w:hAnsi="Segoe UI Semibold" w:cs="Segoe UI Semibold"/>
                                <w:color w:val="FFFFFF" w:themeColor="background1"/>
                                <w:sz w:val="40"/>
                                <w:szCs w:val="40"/>
                              </w:rPr>
                              <w:t>Licensed Child and Adolescent Residential Programs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3E1665" id="_x0000_t202" coordsize="21600,21600" o:spt="202" path="m,l,21600r21600,l21600,xe">
                <v:stroke joinstyle="miter"/>
                <v:path gradientshapeok="t" o:connecttype="rect"/>
              </v:shapetype>
              <v:shape id="Text Box 2" o:spid="_x0000_s1026" type="#_x0000_t202" style="position:absolute;left:0;text-align:left;margin-left:-39.35pt;margin-top:23.4pt;width:488.9pt;height:82.2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" filled="f" stroked="f">
                <v:textbox style="mso-fit-shape-to-text:t">
                  <w:txbxContent>
                    <w:p w14:paraId="0E12C7F1" w14:textId="77777777" w:rsidR="00834471" w:rsidRDefault="001D5F08" w:rsidP="00B44067">
                      <w:pPr>
                        <w:pStyle w:val="Title"/>
                        <w:spacing w:before="240"/>
                        <w:rPr>
                          <w:rFonts w:ascii="Segoe UI Semibold" w:hAnsi="Segoe UI Semibold" w:cs="Segoe UI Semibold"/>
                          <w:color w:val="FFFFFF" w:themeColor="background1"/>
                          <w:sz w:val="40"/>
                          <w:szCs w:val="40"/>
                        </w:rPr>
                      </w:pPr>
                      <w:r w:rsidRPr="00B44067">
                        <w:rPr>
                          <w:rFonts w:asciiTheme="minorHAnsi" w:hAnsiTheme="minorHAnsi" w:cstheme="minorHAnsi"/>
                          <w:color w:val="FFFFFF" w:themeColor="background1"/>
                          <w:sz w:val="28"/>
                          <w:szCs w:val="28"/>
                        </w:rPr>
                        <w:t>Department of Early Education and Care</w:t>
                      </w:r>
                      <w:r w:rsidRPr="00B44067">
                        <w:rPr>
                          <w:color w:val="FFFFFF" w:themeColor="background1"/>
                        </w:rPr>
                        <w:br/>
                      </w:r>
                      <w:r w:rsidR="00834471">
                        <w:rPr>
                          <w:rFonts w:ascii="Segoe UI Semibold" w:hAnsi="Segoe UI Semibold" w:cs="Segoe UI Semibold"/>
                          <w:color w:val="FFFFFF" w:themeColor="background1"/>
                          <w:sz w:val="40"/>
                          <w:szCs w:val="40"/>
                        </w:rPr>
                        <w:t>Outdoor Visitation Guidance</w:t>
                      </w:r>
                    </w:p>
                    <w:p w14:paraId="018D1BBB" w14:textId="77777777" w:rsidR="001D5F08" w:rsidRPr="00B44067" w:rsidRDefault="006A4FD6" w:rsidP="00B44067">
                      <w:pPr>
                        <w:pStyle w:val="Title"/>
                        <w:spacing w:before="240"/>
                        <w:rPr>
                          <w:rFonts w:ascii="Segoe UI Semibold" w:hAnsi="Segoe UI Semibold" w:cs="Segoe UI Semibold"/>
                          <w:color w:val="FFFFFF" w:themeColor="background1"/>
                          <w:sz w:val="36"/>
                          <w:szCs w:val="36"/>
                        </w:rPr>
                      </w:pPr>
                      <w:r>
                        <w:rPr>
                          <w:rFonts w:ascii="Segoe UI Semibold" w:hAnsi="Segoe UI Semibold" w:cs="Segoe UI Semibold"/>
                          <w:color w:val="FFFFFF" w:themeColor="background1"/>
                          <w:sz w:val="40"/>
                          <w:szCs w:val="40"/>
                        </w:rPr>
                        <w:t>Licensed Child and Adolescent Residential Programs</w:t>
                      </w:r>
                    </w:p>
                  </w:txbxContent>
                </v:textbox>
                <w10:wrap type="square" anchory="page"/>
              </v:shape>
            </w:pict>
          </mc:Fallback>
        </mc:AlternateContent>
      </w:r>
      <w:r w:rsidRPr="00B44067">
        <w:rPr>
          <w:rFonts w:ascii="Segoe UI" w:eastAsia="Times New Roman" w:hAnsi="Segoe UI" w:cs="Segoe UI"/>
          <w:bCs/>
          <w:noProof/>
          <w:color w:val="000000" w:themeColor="text1"/>
          <w:shd w:val="clear" w:color="auto" w:fill="FFFFFF"/>
        </w:rPr>
        <w:drawing>
          <wp:anchor distT="0" distB="0" distL="114300" distR="114300" simplePos="0" relativeHeight="251660288" behindDoc="1" locked="0" layoutInCell="1" allowOverlap="1" wp14:anchorId="59B95935" wp14:editId="36A033F3">
            <wp:simplePos x="0" y="0"/>
            <wp:positionH relativeFrom="column">
              <wp:posOffset>5496205</wp:posOffset>
            </wp:positionH>
            <wp:positionV relativeFrom="page">
              <wp:posOffset>403211</wp:posOffset>
            </wp:positionV>
            <wp:extent cx="914400" cy="914400"/>
            <wp:effectExtent l="0" t="0" r="0" b="0"/>
            <wp:wrapTight wrapText="bothSides">
              <wp:wrapPolygon edited="0">
                <wp:start x="6750" y="0"/>
                <wp:lineTo x="4050" y="1350"/>
                <wp:lineTo x="0" y="5400"/>
                <wp:lineTo x="0" y="15750"/>
                <wp:lineTo x="5400" y="21150"/>
                <wp:lineTo x="6750" y="21150"/>
                <wp:lineTo x="14400" y="21150"/>
                <wp:lineTo x="15750" y="21150"/>
                <wp:lineTo x="21150" y="15750"/>
                <wp:lineTo x="21150" y="5400"/>
                <wp:lineTo x="17100" y="1350"/>
                <wp:lineTo x="14400" y="0"/>
                <wp:lineTo x="675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06D6" w:rsidRPr="00B44067">
        <w:rPr>
          <w:rFonts w:ascii="Segoe UI" w:eastAsia="Times New Roman" w:hAnsi="Segoe UI" w:cs="Segoe UI"/>
          <w:noProof/>
        </w:rPr>
        <mc:AlternateContent>
          <mc:Choice Requires="wps">
            <w:drawing>
              <wp:anchor distT="0" distB="0" distL="114300" distR="114300" simplePos="0" relativeHeight="251658239" behindDoc="1" locked="0" layoutInCell="1" allowOverlap="1" wp14:anchorId="3AF5C81F" wp14:editId="020B14BF">
                <wp:simplePos x="0" y="0"/>
                <wp:positionH relativeFrom="margin">
                  <wp:align>center</wp:align>
                </wp:positionH>
                <wp:positionV relativeFrom="paragraph">
                  <wp:posOffset>-1476571</wp:posOffset>
                </wp:positionV>
                <wp:extent cx="8707902" cy="2152357"/>
                <wp:effectExtent l="38100" t="38100" r="36195" b="38735"/>
                <wp:wrapNone/>
                <wp:docPr id="2" name="Rectangle 2"/>
                <wp:cNvGraphicFramePr/>
                <a:graphic xmlns:a="http://schemas.openxmlformats.org/drawingml/2006/main">
                  <a:graphicData uri="http://schemas.microsoft.com/office/word/2010/wordprocessingShape">
                    <wps:wsp>
                      <wps:cNvSpPr/>
                      <wps:spPr>
                        <a:xfrm>
                          <a:off x="0" y="0"/>
                          <a:ext cx="8707902" cy="2152357"/>
                        </a:xfrm>
                        <a:prstGeom prst="rect">
                          <a:avLst/>
                        </a:prstGeom>
                        <a:solidFill>
                          <a:schemeClr val="tx2"/>
                        </a:solidFill>
                        <a:ln w="762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E21BB" id="Rectangle 2" o:spid="_x0000_s1026" style="position:absolute;margin-left:0;margin-top:-116.25pt;width:685.65pt;height:169.5pt;z-index:-251658241;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" fillcolor="#0d2e82 [3215]" strokecolor="#20bcbd [3205]" strokeweight="6pt">
                <w10:wrap anchorx="margin"/>
              </v:rect>
            </w:pict>
          </mc:Fallback>
        </mc:AlternateContent>
      </w:r>
      <w:r w:rsidR="00B67CF5" w:rsidRPr="00B44067">
        <w:rPr>
          <w:rFonts w:ascii="Segoe UI" w:eastAsia="Times New Roman" w:hAnsi="Segoe UI" w:cs="Segoe UI"/>
          <w:spacing w:val="-7"/>
          <w:sz w:val="44"/>
        </w:rPr>
        <w:t xml:space="preserve"> </w:t>
      </w:r>
    </w:p>
    <w:p w14:paraId="295781DF" w14:textId="77777777" w:rsidR="00E869C6" w:rsidRDefault="00E869C6" w:rsidP="00A65063">
      <w:pPr>
        <w:pStyle w:val="Subtitle"/>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43" w:type="dxa"/>
          <w:bottom w:w="72" w:type="dxa"/>
          <w:right w:w="43" w:type="dxa"/>
        </w:tblCellMar>
        <w:tblLook w:val="01E0" w:firstRow="1" w:lastRow="1" w:firstColumn="1" w:lastColumn="1" w:noHBand="0" w:noVBand="0"/>
      </w:tblPr>
      <w:tblGrid>
        <w:gridCol w:w="4620"/>
        <w:gridCol w:w="4621"/>
      </w:tblGrid>
      <w:tr w:rsidR="00E869C6" w:rsidRPr="00E869C6" w14:paraId="25A41549" w14:textId="77777777" w:rsidTr="006B69F7">
        <w:trPr>
          <w:trHeight w:hRule="exact" w:val="755"/>
          <w:jc w:val="center"/>
        </w:trPr>
        <w:tc>
          <w:tcPr>
            <w:tcW w:w="9241" w:type="dxa"/>
            <w:gridSpan w:val="2"/>
            <w:vAlign w:val="center"/>
          </w:tcPr>
          <w:p w14:paraId="1D1E11F8" w14:textId="77777777" w:rsidR="00E869C6" w:rsidRPr="00B44067" w:rsidRDefault="00834471" w:rsidP="00834471">
            <w:pPr>
              <w:widowControl w:val="0"/>
              <w:autoSpaceDE w:val="0"/>
              <w:autoSpaceDN w:val="0"/>
              <w:spacing w:after="0" w:line="240" w:lineRule="auto"/>
              <w:ind w:left="3135" w:right="3150"/>
              <w:jc w:val="center"/>
              <w:rPr>
                <w:rFonts w:eastAsia="Times New Roman" w:cstheme="minorHAnsi"/>
                <w:b/>
                <w:sz w:val="20"/>
              </w:rPr>
            </w:pPr>
            <w:r>
              <w:rPr>
                <w:rFonts w:eastAsia="Times New Roman" w:cstheme="minorHAnsi"/>
                <w:b/>
                <w:sz w:val="20"/>
              </w:rPr>
              <w:t>T</w:t>
            </w:r>
            <w:r w:rsidR="00E869C6" w:rsidRPr="00B44067">
              <w:rPr>
                <w:rFonts w:eastAsia="Times New Roman" w:cstheme="minorHAnsi"/>
                <w:b/>
                <w:sz w:val="20"/>
              </w:rPr>
              <w:t>EMPORARY</w:t>
            </w:r>
            <w:r>
              <w:rPr>
                <w:rFonts w:eastAsia="Times New Roman" w:cstheme="minorHAnsi"/>
                <w:b/>
                <w:sz w:val="20"/>
              </w:rPr>
              <w:t xml:space="preserve"> GUIDANCE</w:t>
            </w:r>
          </w:p>
        </w:tc>
      </w:tr>
      <w:tr w:rsidR="00140B60" w:rsidRPr="00E869C6" w14:paraId="605855CA" w14:textId="77777777" w:rsidTr="006B69F7">
        <w:trPr>
          <w:trHeight w:val="719"/>
          <w:jc w:val="center"/>
        </w:trPr>
        <w:tc>
          <w:tcPr>
            <w:tcW w:w="4620" w:type="dxa"/>
            <w:vAlign w:val="center"/>
          </w:tcPr>
          <w:p w14:paraId="22D16238" w14:textId="77777777" w:rsidR="00834471" w:rsidRPr="00480AEC" w:rsidRDefault="00834471" w:rsidP="00B44067">
            <w:pPr>
              <w:widowControl w:val="0"/>
              <w:autoSpaceDE w:val="0"/>
              <w:autoSpaceDN w:val="0"/>
              <w:spacing w:after="0" w:line="240" w:lineRule="auto"/>
              <w:ind w:left="105"/>
              <w:jc w:val="center"/>
              <w:rPr>
                <w:rFonts w:eastAsia="Times New Roman" w:cstheme="minorHAnsi"/>
                <w:sz w:val="24"/>
                <w:szCs w:val="24"/>
              </w:rPr>
            </w:pPr>
          </w:p>
          <w:p w14:paraId="55B1C9DF" w14:textId="4A2BA6A0" w:rsidR="00140B60" w:rsidRPr="00480AEC" w:rsidRDefault="00140B60" w:rsidP="00B44067">
            <w:pPr>
              <w:widowControl w:val="0"/>
              <w:autoSpaceDE w:val="0"/>
              <w:autoSpaceDN w:val="0"/>
              <w:spacing w:after="0" w:line="240" w:lineRule="auto"/>
              <w:ind w:left="105"/>
              <w:jc w:val="center"/>
              <w:rPr>
                <w:rFonts w:eastAsia="Times New Roman" w:cstheme="minorHAnsi"/>
                <w:sz w:val="24"/>
                <w:szCs w:val="24"/>
              </w:rPr>
            </w:pPr>
            <w:r w:rsidRPr="00480AEC">
              <w:rPr>
                <w:rFonts w:eastAsia="Times New Roman" w:cstheme="minorHAnsi"/>
                <w:sz w:val="24"/>
                <w:szCs w:val="24"/>
              </w:rPr>
              <w:t xml:space="preserve">Effective Date: </w:t>
            </w:r>
            <w:r w:rsidR="00834471" w:rsidRPr="00480AEC">
              <w:rPr>
                <w:rFonts w:eastAsia="Times New Roman" w:cstheme="minorHAnsi"/>
                <w:sz w:val="24"/>
                <w:szCs w:val="24"/>
              </w:rPr>
              <w:t xml:space="preserve">June </w:t>
            </w:r>
            <w:r w:rsidR="0003610C">
              <w:rPr>
                <w:rFonts w:eastAsia="Times New Roman" w:cstheme="minorHAnsi"/>
                <w:sz w:val="24"/>
                <w:szCs w:val="24"/>
              </w:rPr>
              <w:t>24</w:t>
            </w:r>
            <w:r w:rsidR="00834471" w:rsidRPr="00480AEC">
              <w:rPr>
                <w:rFonts w:eastAsia="Times New Roman" w:cstheme="minorHAnsi"/>
                <w:sz w:val="24"/>
                <w:szCs w:val="24"/>
              </w:rPr>
              <w:t>, 2020</w:t>
            </w:r>
          </w:p>
          <w:p w14:paraId="209A4D73" w14:textId="77777777" w:rsidR="00140B60" w:rsidRPr="00480AEC" w:rsidRDefault="00140B60" w:rsidP="004B577C">
            <w:pPr>
              <w:widowControl w:val="0"/>
              <w:autoSpaceDE w:val="0"/>
              <w:autoSpaceDN w:val="0"/>
              <w:spacing w:after="0" w:line="240" w:lineRule="auto"/>
              <w:ind w:left="105"/>
              <w:jc w:val="center"/>
              <w:rPr>
                <w:rFonts w:eastAsia="Times New Roman" w:cstheme="minorHAnsi"/>
                <w:b/>
                <w:sz w:val="24"/>
                <w:szCs w:val="24"/>
              </w:rPr>
            </w:pPr>
          </w:p>
        </w:tc>
        <w:tc>
          <w:tcPr>
            <w:tcW w:w="4620" w:type="dxa"/>
            <w:shd w:val="clear" w:color="auto" w:fill="E7E6E6"/>
            <w:vAlign w:val="center"/>
          </w:tcPr>
          <w:p w14:paraId="5A99FBA9" w14:textId="77777777" w:rsidR="00140B60" w:rsidRPr="00480AEC" w:rsidRDefault="00140B60">
            <w:pPr>
              <w:widowControl w:val="0"/>
              <w:autoSpaceDE w:val="0"/>
              <w:autoSpaceDN w:val="0"/>
              <w:spacing w:after="0" w:line="240" w:lineRule="auto"/>
              <w:ind w:right="237"/>
              <w:jc w:val="center"/>
              <w:rPr>
                <w:rFonts w:eastAsia="Times New Roman" w:cstheme="minorHAnsi"/>
                <w:b/>
                <w:sz w:val="24"/>
                <w:szCs w:val="24"/>
              </w:rPr>
            </w:pPr>
            <w:r w:rsidRPr="00480AEC">
              <w:rPr>
                <w:rFonts w:eastAsia="Times New Roman" w:cstheme="minorHAnsi"/>
                <w:b/>
                <w:sz w:val="24"/>
                <w:szCs w:val="24"/>
              </w:rPr>
              <w:t>Field Operations – Residential</w:t>
            </w:r>
          </w:p>
        </w:tc>
      </w:tr>
    </w:tbl>
    <w:p w14:paraId="37E00697" w14:textId="77777777" w:rsidR="00E869C6" w:rsidRDefault="00E869C6" w:rsidP="00B44067"/>
    <w:p w14:paraId="2869B163" w14:textId="77777777" w:rsidR="00AA2C83" w:rsidRPr="00B44067" w:rsidRDefault="00AA2C83" w:rsidP="00AA2C83">
      <w:pPr>
        <w:widowControl w:val="0"/>
        <w:autoSpaceDE w:val="0"/>
        <w:autoSpaceDN w:val="0"/>
        <w:spacing w:before="11" w:after="0" w:line="240" w:lineRule="auto"/>
        <w:rPr>
          <w:rFonts w:ascii="Segoe UI" w:eastAsia="Times New Roman" w:hAnsi="Segoe UI" w:cs="Segoe UI"/>
          <w:b/>
          <w:sz w:val="15"/>
          <w:u w:val="single"/>
        </w:rPr>
      </w:pPr>
    </w:p>
    <w:p w14:paraId="79C6F755" w14:textId="77777777" w:rsidR="00F15735" w:rsidRDefault="00AA2C83" w:rsidP="00B44067">
      <w:pPr>
        <w:pStyle w:val="Heading1"/>
      </w:pPr>
      <w:r w:rsidRPr="00B44067">
        <w:t>Policy Statement</w:t>
      </w:r>
    </w:p>
    <w:p w14:paraId="610B65F2" w14:textId="77777777" w:rsidR="00550737" w:rsidRPr="00597727" w:rsidRDefault="00550737" w:rsidP="006924DB">
      <w:pPr>
        <w:spacing w:line="240" w:lineRule="auto"/>
        <w:rPr>
          <w:rFonts w:ascii="Book Antiqua" w:eastAsia="Times New Roman" w:hAnsi="Book Antiqua" w:cs="Segoe UI"/>
          <w:b/>
          <w:bCs/>
          <w:color w:val="auto"/>
          <w:u w:val="single"/>
          <w:shd w:val="clear" w:color="auto" w:fill="FFFFFF"/>
        </w:rPr>
      </w:pPr>
    </w:p>
    <w:p w14:paraId="0D52EEAD" w14:textId="0B01223D" w:rsidR="00834471" w:rsidRPr="00480AEC" w:rsidRDefault="00834471" w:rsidP="00834471">
      <w:pPr>
        <w:spacing w:line="276" w:lineRule="auto"/>
        <w:rPr>
          <w:rFonts w:cstheme="minorHAnsi"/>
          <w:color w:val="auto"/>
          <w:sz w:val="24"/>
          <w:szCs w:val="24"/>
        </w:rPr>
      </w:pPr>
      <w:r w:rsidRPr="00480AEC">
        <w:rPr>
          <w:rFonts w:cstheme="minorHAnsi"/>
          <w:bCs/>
          <w:color w:val="auto"/>
          <w:sz w:val="24"/>
          <w:szCs w:val="24"/>
        </w:rPr>
        <w:t xml:space="preserve">The purpose of this document is to provide guidelines to allow children and youth the opportunity to restore </w:t>
      </w:r>
      <w:r w:rsidR="000B687C">
        <w:rPr>
          <w:rFonts w:cstheme="minorHAnsi"/>
          <w:bCs/>
          <w:color w:val="auto"/>
          <w:sz w:val="24"/>
          <w:szCs w:val="24"/>
        </w:rPr>
        <w:t xml:space="preserve">in person </w:t>
      </w:r>
      <w:r w:rsidRPr="00480AEC">
        <w:rPr>
          <w:rFonts w:cstheme="minorHAnsi"/>
          <w:bCs/>
          <w:color w:val="auto"/>
          <w:sz w:val="24"/>
          <w:szCs w:val="24"/>
        </w:rPr>
        <w:t xml:space="preserve">visitation on a limited basis during the COVID-19 pandemic while adhering to recommended Centers for Disease Control and Prevention (CDC) and Massachusetts Department of Public Health (DPH) guidelines.  We recognize how difficult it has been to stay connected during this time, while we all adhere to strict precautions to stop the </w:t>
      </w:r>
      <w:r w:rsidRPr="00480AEC">
        <w:rPr>
          <w:rFonts w:cstheme="minorHAnsi"/>
          <w:color w:val="auto"/>
          <w:sz w:val="24"/>
          <w:szCs w:val="24"/>
        </w:rPr>
        <w:t xml:space="preserve">spread of the virus. Public health experts have now determined that outside visitation is safe when certain precautions, such as social distancing and face coverings, are followed.  EEC Licensed Child and Adolescent Residential Programs may begin to allow outside visitation, following the rules below, </w:t>
      </w:r>
      <w:r w:rsidRPr="0003610C">
        <w:rPr>
          <w:rFonts w:cstheme="minorHAnsi"/>
          <w:color w:val="auto"/>
          <w:sz w:val="24"/>
          <w:szCs w:val="24"/>
        </w:rPr>
        <w:t xml:space="preserve">starting June </w:t>
      </w:r>
      <w:r w:rsidR="0003610C" w:rsidRPr="0003610C">
        <w:rPr>
          <w:rFonts w:cstheme="minorHAnsi"/>
          <w:color w:val="auto"/>
          <w:sz w:val="24"/>
          <w:szCs w:val="24"/>
        </w:rPr>
        <w:t>24</w:t>
      </w:r>
      <w:r w:rsidRPr="0003610C">
        <w:rPr>
          <w:rFonts w:cstheme="minorHAnsi"/>
          <w:color w:val="auto"/>
          <w:sz w:val="24"/>
          <w:szCs w:val="24"/>
        </w:rPr>
        <w:t>, 2020</w:t>
      </w:r>
    </w:p>
    <w:p w14:paraId="419B1CB1" w14:textId="77777777" w:rsidR="00834471" w:rsidRPr="00480AEC" w:rsidRDefault="00834471" w:rsidP="00834471">
      <w:pPr>
        <w:autoSpaceDE w:val="0"/>
        <w:autoSpaceDN w:val="0"/>
        <w:adjustRightInd w:val="0"/>
        <w:spacing w:after="0" w:line="240" w:lineRule="auto"/>
        <w:rPr>
          <w:rFonts w:cstheme="minorHAnsi"/>
          <w:bCs/>
          <w:color w:val="auto"/>
          <w:sz w:val="24"/>
          <w:szCs w:val="24"/>
        </w:rPr>
      </w:pPr>
      <w:r w:rsidRPr="00480AEC">
        <w:rPr>
          <w:rFonts w:cstheme="minorHAnsi"/>
          <w:color w:val="auto"/>
          <w:sz w:val="24"/>
          <w:szCs w:val="24"/>
        </w:rPr>
        <w:t>P</w:t>
      </w:r>
      <w:r w:rsidRPr="00480AEC">
        <w:rPr>
          <w:rFonts w:cstheme="minorHAnsi"/>
          <w:bCs/>
          <w:color w:val="auto"/>
          <w:sz w:val="24"/>
          <w:szCs w:val="24"/>
        </w:rPr>
        <w:t xml:space="preserve">rograms should use this guidance to update and revise their previously approved visitation policy.  Revised policies must be maintained at the program and available to EEC and referral agencies upon request. </w:t>
      </w:r>
    </w:p>
    <w:p w14:paraId="76A894D4" w14:textId="77777777" w:rsidR="00834471" w:rsidRPr="00480AEC" w:rsidRDefault="00834471" w:rsidP="00834471">
      <w:pPr>
        <w:autoSpaceDE w:val="0"/>
        <w:autoSpaceDN w:val="0"/>
        <w:adjustRightInd w:val="0"/>
        <w:spacing w:after="0" w:line="240" w:lineRule="auto"/>
        <w:rPr>
          <w:rFonts w:cstheme="minorHAnsi"/>
          <w:bCs/>
          <w:color w:val="auto"/>
          <w:sz w:val="24"/>
          <w:szCs w:val="24"/>
        </w:rPr>
      </w:pPr>
    </w:p>
    <w:p w14:paraId="3C6283C0" w14:textId="77777777" w:rsidR="00834471" w:rsidRPr="00480AEC" w:rsidRDefault="00834471" w:rsidP="00834471">
      <w:pPr>
        <w:autoSpaceDE w:val="0"/>
        <w:autoSpaceDN w:val="0"/>
        <w:adjustRightInd w:val="0"/>
        <w:spacing w:after="0" w:line="240" w:lineRule="auto"/>
        <w:rPr>
          <w:rFonts w:cstheme="minorHAnsi"/>
          <w:color w:val="auto"/>
          <w:sz w:val="24"/>
          <w:szCs w:val="24"/>
        </w:rPr>
      </w:pPr>
      <w:r w:rsidRPr="00480AEC">
        <w:rPr>
          <w:rFonts w:cstheme="minorHAnsi"/>
          <w:color w:val="auto"/>
          <w:sz w:val="24"/>
          <w:szCs w:val="24"/>
        </w:rPr>
        <w:t>We realize each program and child is unique and that there are always extenuating circumstances given the physical make up of your program and the certain needs of your residents. Maintaining good communication with your Licensor and referral source during this time is paramount in helping maintain the very important family connections while keeping the youth and staff safe.</w:t>
      </w:r>
    </w:p>
    <w:p w14:paraId="2A65249C" w14:textId="77777777" w:rsidR="00834471" w:rsidRPr="00480AEC" w:rsidRDefault="00834471" w:rsidP="00834471">
      <w:pPr>
        <w:autoSpaceDE w:val="0"/>
        <w:autoSpaceDN w:val="0"/>
        <w:adjustRightInd w:val="0"/>
        <w:spacing w:after="0" w:line="240" w:lineRule="auto"/>
        <w:rPr>
          <w:rFonts w:cstheme="minorHAnsi"/>
          <w:bCs/>
          <w:color w:val="auto"/>
          <w:sz w:val="24"/>
          <w:szCs w:val="24"/>
        </w:rPr>
      </w:pPr>
    </w:p>
    <w:p w14:paraId="053A2F92" w14:textId="2A3C2A79" w:rsidR="00834471" w:rsidRPr="00480AEC" w:rsidRDefault="00834471" w:rsidP="00834471">
      <w:pPr>
        <w:autoSpaceDE w:val="0"/>
        <w:autoSpaceDN w:val="0"/>
        <w:adjustRightInd w:val="0"/>
        <w:spacing w:after="0" w:line="240" w:lineRule="auto"/>
        <w:rPr>
          <w:rFonts w:cstheme="minorHAnsi"/>
          <w:bCs/>
          <w:color w:val="auto"/>
          <w:sz w:val="24"/>
          <w:szCs w:val="24"/>
        </w:rPr>
      </w:pPr>
      <w:r w:rsidRPr="00480AEC">
        <w:rPr>
          <w:rFonts w:cstheme="minorHAnsi"/>
          <w:bCs/>
          <w:color w:val="auto"/>
          <w:sz w:val="24"/>
          <w:szCs w:val="24"/>
        </w:rPr>
        <w:t xml:space="preserve">The policy must be shared with all visitors prior to a visit occurring, this includes referral sources, </w:t>
      </w:r>
      <w:r w:rsidR="000B687C">
        <w:rPr>
          <w:rFonts w:cstheme="minorHAnsi"/>
          <w:bCs/>
          <w:color w:val="auto"/>
          <w:sz w:val="24"/>
          <w:szCs w:val="24"/>
        </w:rPr>
        <w:t xml:space="preserve">funding agencies, </w:t>
      </w:r>
      <w:r w:rsidRPr="00480AEC">
        <w:rPr>
          <w:rFonts w:cstheme="minorHAnsi"/>
          <w:bCs/>
          <w:color w:val="auto"/>
          <w:sz w:val="24"/>
          <w:szCs w:val="24"/>
        </w:rPr>
        <w:t>family members and collaterals.</w:t>
      </w:r>
    </w:p>
    <w:p w14:paraId="243F9EAD" w14:textId="77777777" w:rsidR="00834471" w:rsidRPr="00597727" w:rsidRDefault="00834471" w:rsidP="00834471">
      <w:pPr>
        <w:autoSpaceDE w:val="0"/>
        <w:autoSpaceDN w:val="0"/>
        <w:adjustRightInd w:val="0"/>
        <w:spacing w:after="0" w:line="240" w:lineRule="auto"/>
        <w:rPr>
          <w:rFonts w:cstheme="minorHAnsi"/>
          <w:b/>
          <w:color w:val="auto"/>
          <w:sz w:val="24"/>
          <w:szCs w:val="24"/>
          <w:u w:val="single"/>
        </w:rPr>
      </w:pPr>
    </w:p>
    <w:p w14:paraId="37B713E3" w14:textId="77777777" w:rsidR="008869B1" w:rsidRPr="00597727" w:rsidRDefault="008869B1" w:rsidP="006924DB">
      <w:pPr>
        <w:spacing w:line="240" w:lineRule="auto"/>
        <w:rPr>
          <w:rFonts w:eastAsia="Times New Roman" w:cstheme="minorHAnsi"/>
          <w:bCs/>
          <w:color w:val="auto"/>
          <w:shd w:val="clear" w:color="auto" w:fill="FFFFFF"/>
        </w:rPr>
      </w:pPr>
    </w:p>
    <w:p w14:paraId="0582B86C" w14:textId="77777777" w:rsidR="00834471" w:rsidRPr="00597727" w:rsidRDefault="00834471" w:rsidP="00834471">
      <w:pPr>
        <w:autoSpaceDE w:val="0"/>
        <w:autoSpaceDN w:val="0"/>
        <w:adjustRightInd w:val="0"/>
        <w:spacing w:after="0" w:line="240" w:lineRule="auto"/>
        <w:rPr>
          <w:rFonts w:cstheme="minorHAnsi"/>
          <w:b/>
          <w:color w:val="auto"/>
          <w:sz w:val="24"/>
          <w:szCs w:val="24"/>
          <w:u w:val="single"/>
        </w:rPr>
      </w:pPr>
      <w:r w:rsidRPr="00597727">
        <w:rPr>
          <w:rFonts w:cstheme="minorHAnsi"/>
          <w:b/>
          <w:color w:val="auto"/>
          <w:sz w:val="24"/>
          <w:szCs w:val="24"/>
          <w:u w:val="single"/>
        </w:rPr>
        <w:t>Designated Outdoor Area</w:t>
      </w:r>
    </w:p>
    <w:p w14:paraId="02E9A942" w14:textId="77777777" w:rsidR="00834471" w:rsidRPr="00597727" w:rsidRDefault="00834471" w:rsidP="00834471">
      <w:pPr>
        <w:autoSpaceDE w:val="0"/>
        <w:autoSpaceDN w:val="0"/>
        <w:adjustRightInd w:val="0"/>
        <w:spacing w:after="0" w:line="240" w:lineRule="auto"/>
        <w:rPr>
          <w:rFonts w:cstheme="minorHAnsi"/>
          <w:b/>
          <w:color w:val="auto"/>
          <w:sz w:val="24"/>
          <w:szCs w:val="24"/>
          <w:u w:val="single"/>
        </w:rPr>
      </w:pPr>
    </w:p>
    <w:p w14:paraId="590EE7EC" w14:textId="77777777" w:rsidR="00834471" w:rsidRPr="00480AEC" w:rsidRDefault="00834471" w:rsidP="00834471">
      <w:pPr>
        <w:autoSpaceDE w:val="0"/>
        <w:autoSpaceDN w:val="0"/>
        <w:adjustRightInd w:val="0"/>
        <w:spacing w:after="0" w:line="240" w:lineRule="auto"/>
        <w:rPr>
          <w:rFonts w:cstheme="minorHAnsi"/>
          <w:bCs/>
          <w:color w:val="auto"/>
          <w:sz w:val="24"/>
          <w:szCs w:val="24"/>
        </w:rPr>
      </w:pPr>
      <w:r w:rsidRPr="00480AEC">
        <w:rPr>
          <w:rFonts w:cstheme="minorHAnsi"/>
          <w:bCs/>
          <w:color w:val="auto"/>
          <w:sz w:val="24"/>
          <w:szCs w:val="24"/>
        </w:rPr>
        <w:t xml:space="preserve">All visits conducted for youth, families and others should be outside. </w:t>
      </w:r>
    </w:p>
    <w:p w14:paraId="2BE42340" w14:textId="77777777" w:rsidR="00834471" w:rsidRPr="00480AEC" w:rsidRDefault="00834471" w:rsidP="00834471">
      <w:pPr>
        <w:autoSpaceDE w:val="0"/>
        <w:autoSpaceDN w:val="0"/>
        <w:adjustRightInd w:val="0"/>
        <w:spacing w:after="0" w:line="240" w:lineRule="auto"/>
        <w:rPr>
          <w:rFonts w:cstheme="minorHAnsi"/>
          <w:bCs/>
          <w:color w:val="auto"/>
          <w:sz w:val="24"/>
          <w:szCs w:val="24"/>
        </w:rPr>
      </w:pPr>
    </w:p>
    <w:p w14:paraId="6A2928E9" w14:textId="56366929" w:rsidR="00834471" w:rsidRPr="00480AEC" w:rsidRDefault="00834471" w:rsidP="00834471">
      <w:pPr>
        <w:pStyle w:val="ListParagraph"/>
        <w:numPr>
          <w:ilvl w:val="0"/>
          <w:numId w:val="32"/>
        </w:numPr>
        <w:autoSpaceDE w:val="0"/>
        <w:autoSpaceDN w:val="0"/>
        <w:adjustRightInd w:val="0"/>
        <w:spacing w:after="0" w:line="240" w:lineRule="auto"/>
        <w:rPr>
          <w:rFonts w:cstheme="minorHAnsi"/>
          <w:bCs/>
          <w:color w:val="auto"/>
          <w:sz w:val="24"/>
          <w:szCs w:val="24"/>
        </w:rPr>
      </w:pPr>
      <w:r w:rsidRPr="00480AEC">
        <w:rPr>
          <w:rFonts w:cstheme="minorHAnsi"/>
          <w:bCs/>
          <w:color w:val="auto"/>
          <w:sz w:val="24"/>
          <w:szCs w:val="24"/>
        </w:rPr>
        <w:t>Visitors will be permitted in a designated outdoor area, such as the yard, patio, open porches, parking lot, or driveway.</w:t>
      </w:r>
    </w:p>
    <w:p w14:paraId="2BED8EBB" w14:textId="5B793A5F" w:rsidR="00834471" w:rsidRPr="00480AEC" w:rsidRDefault="00834471" w:rsidP="00322721">
      <w:pPr>
        <w:pStyle w:val="ListParagraph"/>
        <w:numPr>
          <w:ilvl w:val="0"/>
          <w:numId w:val="32"/>
        </w:numPr>
        <w:autoSpaceDE w:val="0"/>
        <w:autoSpaceDN w:val="0"/>
        <w:adjustRightInd w:val="0"/>
        <w:spacing w:after="0" w:line="240" w:lineRule="auto"/>
        <w:rPr>
          <w:rFonts w:cstheme="minorHAnsi"/>
          <w:bCs/>
          <w:color w:val="auto"/>
          <w:sz w:val="24"/>
          <w:szCs w:val="24"/>
        </w:rPr>
      </w:pPr>
      <w:r w:rsidRPr="00480AEC">
        <w:rPr>
          <w:rFonts w:cstheme="minorHAnsi"/>
          <w:bCs/>
          <w:color w:val="auto"/>
          <w:sz w:val="24"/>
          <w:szCs w:val="24"/>
        </w:rPr>
        <w:t>If the facility erects a tent</w:t>
      </w:r>
      <w:r w:rsidR="00D17755" w:rsidRPr="00480AEC">
        <w:rPr>
          <w:rFonts w:cstheme="minorHAnsi"/>
          <w:bCs/>
          <w:color w:val="auto"/>
          <w:sz w:val="24"/>
          <w:szCs w:val="24"/>
        </w:rPr>
        <w:t xml:space="preserve"> or temporary outdoor structure</w:t>
      </w:r>
      <w:r w:rsidRPr="00480AEC">
        <w:rPr>
          <w:rFonts w:cstheme="minorHAnsi"/>
          <w:bCs/>
          <w:color w:val="auto"/>
          <w:sz w:val="24"/>
          <w:szCs w:val="24"/>
        </w:rPr>
        <w:t xml:space="preserve">, </w:t>
      </w:r>
      <w:r w:rsidR="00314484" w:rsidRPr="00480AEC">
        <w:rPr>
          <w:rFonts w:cstheme="minorHAnsi"/>
          <w:bCs/>
          <w:color w:val="auto"/>
          <w:sz w:val="24"/>
          <w:szCs w:val="24"/>
        </w:rPr>
        <w:t>it must have airflow, no sides</w:t>
      </w:r>
      <w:r w:rsidR="00D17755" w:rsidRPr="00480AEC">
        <w:rPr>
          <w:rFonts w:cstheme="minorHAnsi"/>
          <w:bCs/>
          <w:color w:val="auto"/>
          <w:sz w:val="24"/>
          <w:szCs w:val="24"/>
        </w:rPr>
        <w:t xml:space="preserve">. Note: </w:t>
      </w:r>
      <w:r w:rsidRPr="00480AEC">
        <w:rPr>
          <w:rFonts w:cstheme="minorHAnsi"/>
          <w:bCs/>
          <w:color w:val="auto"/>
          <w:sz w:val="24"/>
          <w:szCs w:val="24"/>
        </w:rPr>
        <w:t xml:space="preserve">you may need to ask your town or city if </w:t>
      </w:r>
      <w:r w:rsidR="00D17755" w:rsidRPr="00480AEC">
        <w:rPr>
          <w:rFonts w:cstheme="minorHAnsi"/>
          <w:bCs/>
          <w:color w:val="auto"/>
          <w:sz w:val="24"/>
          <w:szCs w:val="24"/>
        </w:rPr>
        <w:t xml:space="preserve">they </w:t>
      </w:r>
      <w:r w:rsidRPr="00480AEC">
        <w:rPr>
          <w:rFonts w:cstheme="minorHAnsi"/>
          <w:bCs/>
          <w:color w:val="auto"/>
          <w:sz w:val="24"/>
          <w:szCs w:val="24"/>
        </w:rPr>
        <w:t>require a temporary permit for the structure.</w:t>
      </w:r>
    </w:p>
    <w:p w14:paraId="53896E47" w14:textId="77777777" w:rsidR="00834471" w:rsidRPr="00597727" w:rsidRDefault="00834471" w:rsidP="00911408">
      <w:pPr>
        <w:pStyle w:val="ListParagraph"/>
        <w:autoSpaceDE w:val="0"/>
        <w:autoSpaceDN w:val="0"/>
        <w:adjustRightInd w:val="0"/>
        <w:spacing w:after="0" w:line="240" w:lineRule="auto"/>
        <w:ind w:left="774"/>
        <w:rPr>
          <w:rFonts w:cstheme="minorHAnsi"/>
          <w:bCs/>
          <w:color w:val="auto"/>
          <w:sz w:val="24"/>
          <w:szCs w:val="24"/>
        </w:rPr>
      </w:pPr>
    </w:p>
    <w:p w14:paraId="11EDD646" w14:textId="023E3312" w:rsidR="00834471" w:rsidRPr="00597727" w:rsidRDefault="00834471" w:rsidP="00597727">
      <w:pPr>
        <w:autoSpaceDE w:val="0"/>
        <w:autoSpaceDN w:val="0"/>
        <w:adjustRightInd w:val="0"/>
        <w:spacing w:after="0" w:line="240" w:lineRule="auto"/>
        <w:rPr>
          <w:rFonts w:cstheme="minorHAnsi"/>
          <w:b/>
          <w:color w:val="auto"/>
          <w:sz w:val="24"/>
          <w:szCs w:val="24"/>
          <w:u w:val="single"/>
        </w:rPr>
      </w:pPr>
      <w:r w:rsidRPr="00597727">
        <w:rPr>
          <w:rFonts w:cstheme="minorHAnsi"/>
          <w:b/>
          <w:color w:val="auto"/>
          <w:sz w:val="24"/>
          <w:szCs w:val="24"/>
          <w:u w:val="single"/>
        </w:rPr>
        <w:t>Limitation on Visits</w:t>
      </w:r>
    </w:p>
    <w:p w14:paraId="6C41E430" w14:textId="77777777" w:rsidR="00834471" w:rsidRPr="00597727" w:rsidRDefault="00834471" w:rsidP="00834471">
      <w:pPr>
        <w:autoSpaceDE w:val="0"/>
        <w:autoSpaceDN w:val="0"/>
        <w:adjustRightInd w:val="0"/>
        <w:spacing w:after="0" w:line="240" w:lineRule="auto"/>
        <w:ind w:left="54"/>
        <w:rPr>
          <w:rFonts w:cstheme="minorHAnsi"/>
          <w:b/>
          <w:color w:val="auto"/>
          <w:sz w:val="24"/>
          <w:szCs w:val="24"/>
          <w:u w:val="single"/>
        </w:rPr>
      </w:pPr>
    </w:p>
    <w:p w14:paraId="36DBFE73" w14:textId="7462A779" w:rsidR="00834471" w:rsidRPr="00480AEC" w:rsidRDefault="00834471" w:rsidP="00834471">
      <w:pPr>
        <w:pStyle w:val="ListParagraph"/>
        <w:numPr>
          <w:ilvl w:val="0"/>
          <w:numId w:val="30"/>
        </w:numPr>
        <w:autoSpaceDE w:val="0"/>
        <w:autoSpaceDN w:val="0"/>
        <w:adjustRightInd w:val="0"/>
        <w:spacing w:after="0" w:line="240" w:lineRule="auto"/>
        <w:rPr>
          <w:rFonts w:cstheme="minorHAnsi"/>
          <w:bCs/>
          <w:color w:val="auto"/>
          <w:sz w:val="24"/>
          <w:szCs w:val="24"/>
        </w:rPr>
      </w:pPr>
      <w:r w:rsidRPr="00480AEC">
        <w:rPr>
          <w:rFonts w:cstheme="minorHAnsi"/>
          <w:bCs/>
          <w:color w:val="auto"/>
          <w:sz w:val="24"/>
          <w:szCs w:val="24"/>
        </w:rPr>
        <w:t xml:space="preserve">The number of visitors </w:t>
      </w:r>
      <w:r w:rsidR="00D17755" w:rsidRPr="00480AEC">
        <w:rPr>
          <w:rFonts w:cstheme="minorHAnsi"/>
          <w:bCs/>
          <w:color w:val="auto"/>
          <w:sz w:val="24"/>
          <w:szCs w:val="24"/>
        </w:rPr>
        <w:t xml:space="preserve">per resident </w:t>
      </w:r>
      <w:r w:rsidRPr="00480AEC">
        <w:rPr>
          <w:rFonts w:cstheme="minorHAnsi"/>
          <w:bCs/>
          <w:color w:val="auto"/>
          <w:sz w:val="24"/>
          <w:szCs w:val="24"/>
        </w:rPr>
        <w:t>should be limited and not exceed (6)</w:t>
      </w:r>
      <w:r w:rsidR="00627383" w:rsidRPr="00480AEC">
        <w:rPr>
          <w:rFonts w:cstheme="minorHAnsi"/>
          <w:bCs/>
          <w:color w:val="auto"/>
          <w:sz w:val="24"/>
          <w:szCs w:val="24"/>
        </w:rPr>
        <w:t xml:space="preserve"> </w:t>
      </w:r>
      <w:r w:rsidRPr="00480AEC">
        <w:rPr>
          <w:rFonts w:cstheme="minorHAnsi"/>
          <w:bCs/>
          <w:color w:val="auto"/>
          <w:sz w:val="24"/>
          <w:szCs w:val="24"/>
        </w:rPr>
        <w:t xml:space="preserve">in order to maintain appropriate social distancing.  (This limit does not include specialized services to assist with the visit or the staff supervising the visit.) </w:t>
      </w:r>
    </w:p>
    <w:p w14:paraId="30BD42BE" w14:textId="77777777" w:rsidR="00834471" w:rsidRPr="00480AEC" w:rsidRDefault="00834471" w:rsidP="00834471">
      <w:pPr>
        <w:pStyle w:val="ListParagraph"/>
        <w:numPr>
          <w:ilvl w:val="0"/>
          <w:numId w:val="30"/>
        </w:numPr>
        <w:autoSpaceDE w:val="0"/>
        <w:autoSpaceDN w:val="0"/>
        <w:adjustRightInd w:val="0"/>
        <w:spacing w:after="0" w:line="240" w:lineRule="auto"/>
        <w:rPr>
          <w:rFonts w:cstheme="minorHAnsi"/>
          <w:bCs/>
          <w:color w:val="auto"/>
          <w:sz w:val="24"/>
          <w:szCs w:val="24"/>
        </w:rPr>
      </w:pPr>
      <w:r w:rsidRPr="00480AEC">
        <w:rPr>
          <w:rFonts w:cstheme="minorHAnsi"/>
          <w:bCs/>
          <w:color w:val="auto"/>
          <w:sz w:val="24"/>
          <w:szCs w:val="24"/>
        </w:rPr>
        <w:t>Sharing items should be avoided as much as possible.  In the event items are shared, ensure that items are disinfected both before and after use.</w:t>
      </w:r>
    </w:p>
    <w:p w14:paraId="54B5CE3A" w14:textId="77777777" w:rsidR="00834471" w:rsidRPr="00480AEC" w:rsidRDefault="00834471" w:rsidP="00834471">
      <w:pPr>
        <w:pStyle w:val="ListParagraph"/>
        <w:numPr>
          <w:ilvl w:val="0"/>
          <w:numId w:val="30"/>
        </w:numPr>
        <w:autoSpaceDE w:val="0"/>
        <w:autoSpaceDN w:val="0"/>
        <w:adjustRightInd w:val="0"/>
        <w:spacing w:after="0" w:line="240" w:lineRule="auto"/>
        <w:rPr>
          <w:rFonts w:cstheme="minorHAnsi"/>
          <w:bCs/>
          <w:color w:val="auto"/>
          <w:sz w:val="24"/>
          <w:szCs w:val="24"/>
        </w:rPr>
      </w:pPr>
      <w:r w:rsidRPr="00480AEC">
        <w:rPr>
          <w:rFonts w:cstheme="minorHAnsi"/>
          <w:bCs/>
          <w:color w:val="auto"/>
          <w:sz w:val="24"/>
          <w:szCs w:val="24"/>
        </w:rPr>
        <w:t xml:space="preserve">Failure to adhere to these guidelines will result in the termination of the visit. </w:t>
      </w:r>
    </w:p>
    <w:p w14:paraId="54622936" w14:textId="77777777" w:rsidR="00374867" w:rsidRDefault="00374867" w:rsidP="00834471">
      <w:pPr>
        <w:autoSpaceDE w:val="0"/>
        <w:autoSpaceDN w:val="0"/>
        <w:adjustRightInd w:val="0"/>
        <w:spacing w:after="0" w:line="240" w:lineRule="auto"/>
        <w:rPr>
          <w:rFonts w:cstheme="minorHAnsi"/>
          <w:b/>
          <w:color w:val="auto"/>
          <w:sz w:val="24"/>
          <w:szCs w:val="24"/>
          <w:u w:val="single"/>
        </w:rPr>
      </w:pPr>
    </w:p>
    <w:p w14:paraId="23BD228F" w14:textId="77777777" w:rsidR="00322721" w:rsidRPr="00597727" w:rsidRDefault="00322721" w:rsidP="00322721">
      <w:pPr>
        <w:rPr>
          <w:rFonts w:cstheme="minorHAnsi"/>
          <w:color w:val="auto"/>
          <w:sz w:val="24"/>
          <w:szCs w:val="24"/>
        </w:rPr>
      </w:pPr>
      <w:r w:rsidRPr="00597727">
        <w:rPr>
          <w:rFonts w:cstheme="minorHAnsi"/>
          <w:b/>
          <w:color w:val="auto"/>
          <w:sz w:val="24"/>
          <w:szCs w:val="24"/>
          <w:u w:val="single"/>
        </w:rPr>
        <w:t>Scheduling Visits in Advance</w:t>
      </w:r>
    </w:p>
    <w:p w14:paraId="29E39FB1" w14:textId="0DA09AB8" w:rsidR="00322721" w:rsidRPr="00480AEC" w:rsidRDefault="00322721" w:rsidP="00322721">
      <w:pPr>
        <w:pStyle w:val="ListParagraph"/>
        <w:numPr>
          <w:ilvl w:val="0"/>
          <w:numId w:val="30"/>
        </w:numPr>
        <w:autoSpaceDE w:val="0"/>
        <w:autoSpaceDN w:val="0"/>
        <w:adjustRightInd w:val="0"/>
        <w:spacing w:after="0" w:line="240" w:lineRule="auto"/>
        <w:rPr>
          <w:rFonts w:cstheme="minorHAnsi"/>
          <w:bCs/>
          <w:color w:val="auto"/>
          <w:sz w:val="24"/>
          <w:szCs w:val="24"/>
        </w:rPr>
      </w:pPr>
      <w:r w:rsidRPr="00480AEC">
        <w:rPr>
          <w:rFonts w:cstheme="minorHAnsi"/>
          <w:bCs/>
          <w:color w:val="auto"/>
          <w:sz w:val="24"/>
          <w:szCs w:val="24"/>
        </w:rPr>
        <w:t xml:space="preserve">All visitations must be approved by the referral source or guardian </w:t>
      </w:r>
    </w:p>
    <w:p w14:paraId="1C7217AE" w14:textId="7FB758E2" w:rsidR="00322721" w:rsidRPr="00480AEC" w:rsidRDefault="00322721" w:rsidP="00322721">
      <w:pPr>
        <w:pStyle w:val="ListParagraph"/>
        <w:numPr>
          <w:ilvl w:val="0"/>
          <w:numId w:val="30"/>
        </w:numPr>
        <w:autoSpaceDE w:val="0"/>
        <w:autoSpaceDN w:val="0"/>
        <w:adjustRightInd w:val="0"/>
        <w:spacing w:after="0" w:line="240" w:lineRule="auto"/>
        <w:rPr>
          <w:rFonts w:cstheme="minorHAnsi"/>
          <w:bCs/>
          <w:color w:val="auto"/>
          <w:sz w:val="24"/>
          <w:szCs w:val="24"/>
        </w:rPr>
      </w:pPr>
      <w:r w:rsidRPr="00480AEC">
        <w:rPr>
          <w:rFonts w:cstheme="minorHAnsi"/>
          <w:bCs/>
          <w:color w:val="auto"/>
          <w:sz w:val="24"/>
          <w:szCs w:val="24"/>
        </w:rPr>
        <w:t xml:space="preserve">Visits should be scheduled in a staggered manner that supports social distancing, and avoids overlap </w:t>
      </w:r>
      <w:r w:rsidR="00CB6DD2">
        <w:rPr>
          <w:rFonts w:cstheme="minorHAnsi"/>
          <w:bCs/>
          <w:color w:val="auto"/>
          <w:sz w:val="24"/>
          <w:szCs w:val="24"/>
        </w:rPr>
        <w:t xml:space="preserve">with </w:t>
      </w:r>
      <w:r w:rsidRPr="00480AEC">
        <w:rPr>
          <w:rFonts w:cstheme="minorHAnsi"/>
          <w:bCs/>
          <w:color w:val="auto"/>
          <w:sz w:val="24"/>
          <w:szCs w:val="24"/>
        </w:rPr>
        <w:t>other visits</w:t>
      </w:r>
    </w:p>
    <w:p w14:paraId="60032189" w14:textId="77777777" w:rsidR="00322721" w:rsidRPr="00480AEC" w:rsidRDefault="00322721" w:rsidP="00322721">
      <w:pPr>
        <w:pStyle w:val="ListParagraph"/>
        <w:numPr>
          <w:ilvl w:val="0"/>
          <w:numId w:val="30"/>
        </w:numPr>
        <w:autoSpaceDE w:val="0"/>
        <w:autoSpaceDN w:val="0"/>
        <w:adjustRightInd w:val="0"/>
        <w:spacing w:after="0" w:line="240" w:lineRule="auto"/>
        <w:rPr>
          <w:rFonts w:cstheme="minorHAnsi"/>
          <w:bCs/>
          <w:color w:val="auto"/>
          <w:sz w:val="24"/>
          <w:szCs w:val="24"/>
        </w:rPr>
      </w:pPr>
      <w:r w:rsidRPr="00480AEC">
        <w:rPr>
          <w:rFonts w:cstheme="minorHAnsi"/>
          <w:bCs/>
          <w:color w:val="auto"/>
          <w:sz w:val="24"/>
          <w:szCs w:val="24"/>
        </w:rPr>
        <w:t>A program may limit the length of any visit, the days on which visits will be permitted, the hours during a day when visits will be permitted, and the number of times during a day or week a youth may be visited.  Programs are encouraged to allow visits at varying times to accommodate program and family schedules.</w:t>
      </w:r>
    </w:p>
    <w:p w14:paraId="732A6EDD" w14:textId="77777777" w:rsidR="00322721" w:rsidRPr="00480AEC" w:rsidRDefault="00322721" w:rsidP="00322721">
      <w:pPr>
        <w:pStyle w:val="ListParagraph"/>
        <w:numPr>
          <w:ilvl w:val="0"/>
          <w:numId w:val="30"/>
        </w:numPr>
        <w:autoSpaceDE w:val="0"/>
        <w:autoSpaceDN w:val="0"/>
        <w:adjustRightInd w:val="0"/>
        <w:spacing w:after="0" w:line="240" w:lineRule="auto"/>
        <w:rPr>
          <w:rFonts w:cstheme="minorHAnsi"/>
          <w:bCs/>
          <w:color w:val="auto"/>
          <w:sz w:val="24"/>
          <w:szCs w:val="24"/>
        </w:rPr>
      </w:pPr>
      <w:r w:rsidRPr="00480AEC">
        <w:rPr>
          <w:rFonts w:cstheme="minorHAnsi"/>
          <w:bCs/>
          <w:color w:val="auto"/>
          <w:sz w:val="24"/>
          <w:szCs w:val="24"/>
        </w:rPr>
        <w:t>Visits must be scheduled with the program in advance to allow coordination with others who may also want to visit and to ensure appropriate staffing levels and supervision.</w:t>
      </w:r>
    </w:p>
    <w:p w14:paraId="3DEC1C48" w14:textId="77777777" w:rsidR="00322721" w:rsidRPr="00480AEC" w:rsidRDefault="00322721" w:rsidP="00322721">
      <w:pPr>
        <w:pStyle w:val="ListParagraph"/>
        <w:numPr>
          <w:ilvl w:val="0"/>
          <w:numId w:val="30"/>
        </w:numPr>
        <w:autoSpaceDE w:val="0"/>
        <w:autoSpaceDN w:val="0"/>
        <w:adjustRightInd w:val="0"/>
        <w:spacing w:after="0" w:line="240" w:lineRule="auto"/>
        <w:rPr>
          <w:rFonts w:cstheme="minorHAnsi"/>
          <w:bCs/>
          <w:color w:val="auto"/>
          <w:sz w:val="24"/>
          <w:szCs w:val="24"/>
        </w:rPr>
      </w:pPr>
      <w:r w:rsidRPr="00480AEC">
        <w:rPr>
          <w:rFonts w:cstheme="minorHAnsi"/>
          <w:bCs/>
          <w:color w:val="auto"/>
          <w:sz w:val="24"/>
          <w:szCs w:val="24"/>
        </w:rPr>
        <w:t xml:space="preserve">Visits will be scheduled in a manner that limits exposure and ensures staff can assist with the visit as required.  </w:t>
      </w:r>
    </w:p>
    <w:p w14:paraId="2605C3B5" w14:textId="77777777" w:rsidR="00322721" w:rsidRPr="00480AEC" w:rsidRDefault="00322721" w:rsidP="00322721">
      <w:pPr>
        <w:pStyle w:val="ListParagraph"/>
        <w:numPr>
          <w:ilvl w:val="0"/>
          <w:numId w:val="30"/>
        </w:numPr>
        <w:autoSpaceDE w:val="0"/>
        <w:autoSpaceDN w:val="0"/>
        <w:adjustRightInd w:val="0"/>
        <w:spacing w:after="0" w:line="240" w:lineRule="auto"/>
        <w:rPr>
          <w:rFonts w:cstheme="minorHAnsi"/>
          <w:bCs/>
          <w:color w:val="auto"/>
          <w:sz w:val="24"/>
          <w:szCs w:val="24"/>
        </w:rPr>
      </w:pPr>
      <w:r w:rsidRPr="00480AEC">
        <w:rPr>
          <w:rFonts w:cstheme="minorHAnsi"/>
          <w:bCs/>
          <w:color w:val="auto"/>
          <w:sz w:val="24"/>
          <w:szCs w:val="24"/>
        </w:rPr>
        <w:t>The frequency and duration of the visit should be discussed with the contracted agency or individual with legal custody ( such as DCF, DYS, DMH, LEA’s, parent/guardian, etc) to ensure it meets the clinical needs of the youth.</w:t>
      </w:r>
    </w:p>
    <w:p w14:paraId="4631D085" w14:textId="77777777" w:rsidR="00322721" w:rsidRPr="00480AEC" w:rsidRDefault="00322721" w:rsidP="00322721">
      <w:pPr>
        <w:pStyle w:val="ListParagraph"/>
        <w:numPr>
          <w:ilvl w:val="0"/>
          <w:numId w:val="30"/>
        </w:numPr>
        <w:autoSpaceDE w:val="0"/>
        <w:autoSpaceDN w:val="0"/>
        <w:adjustRightInd w:val="0"/>
        <w:spacing w:after="0" w:line="240" w:lineRule="auto"/>
        <w:rPr>
          <w:rFonts w:cstheme="minorHAnsi"/>
          <w:bCs/>
          <w:color w:val="auto"/>
          <w:sz w:val="24"/>
          <w:szCs w:val="24"/>
        </w:rPr>
      </w:pPr>
      <w:r w:rsidRPr="00480AEC">
        <w:rPr>
          <w:rFonts w:cstheme="minorHAnsi"/>
          <w:bCs/>
          <w:color w:val="auto"/>
          <w:sz w:val="24"/>
          <w:szCs w:val="24"/>
        </w:rPr>
        <w:t>Advance notification will ensure that the home is not under quarantine and that the individual served can be emotionally prepared for the visit.</w:t>
      </w:r>
    </w:p>
    <w:p w14:paraId="00194906" w14:textId="77777777" w:rsidR="00322721" w:rsidRPr="00480AEC" w:rsidRDefault="00322721" w:rsidP="00322721">
      <w:pPr>
        <w:pStyle w:val="ListParagraph"/>
        <w:numPr>
          <w:ilvl w:val="0"/>
          <w:numId w:val="30"/>
        </w:numPr>
        <w:autoSpaceDE w:val="0"/>
        <w:autoSpaceDN w:val="0"/>
        <w:adjustRightInd w:val="0"/>
        <w:spacing w:after="0" w:line="240" w:lineRule="auto"/>
        <w:rPr>
          <w:rFonts w:cstheme="minorHAnsi"/>
          <w:bCs/>
          <w:color w:val="auto"/>
          <w:sz w:val="24"/>
          <w:szCs w:val="24"/>
        </w:rPr>
      </w:pPr>
      <w:r w:rsidRPr="00480AEC">
        <w:rPr>
          <w:rFonts w:cstheme="minorHAnsi"/>
          <w:bCs/>
          <w:color w:val="auto"/>
          <w:sz w:val="24"/>
          <w:szCs w:val="24"/>
        </w:rPr>
        <w:lastRenderedPageBreak/>
        <w:t>Programs must keep a log of all visitors, including name, date of visit, and staff on shift.</w:t>
      </w:r>
    </w:p>
    <w:p w14:paraId="65132253" w14:textId="124BF910" w:rsidR="00322721" w:rsidRDefault="00322721" w:rsidP="00322721">
      <w:pPr>
        <w:pStyle w:val="ListParagraph"/>
        <w:numPr>
          <w:ilvl w:val="0"/>
          <w:numId w:val="30"/>
        </w:numPr>
        <w:autoSpaceDE w:val="0"/>
        <w:autoSpaceDN w:val="0"/>
        <w:adjustRightInd w:val="0"/>
        <w:spacing w:after="0" w:line="240" w:lineRule="auto"/>
        <w:rPr>
          <w:rFonts w:cstheme="minorHAnsi"/>
          <w:bCs/>
          <w:color w:val="auto"/>
          <w:sz w:val="24"/>
          <w:szCs w:val="24"/>
        </w:rPr>
      </w:pPr>
      <w:r w:rsidRPr="00480AEC">
        <w:rPr>
          <w:rFonts w:cstheme="minorHAnsi"/>
          <w:bCs/>
          <w:color w:val="auto"/>
          <w:sz w:val="24"/>
          <w:szCs w:val="24"/>
        </w:rPr>
        <w:t>Programs will continue to support alternative electronic methods for communication between youth, family and visitors, such as Skype, FaceTime, WhatsApp or Google Duo.</w:t>
      </w:r>
    </w:p>
    <w:p w14:paraId="079E9749" w14:textId="77777777" w:rsidR="00322721" w:rsidRPr="00480AEC" w:rsidRDefault="00322721" w:rsidP="00322721">
      <w:pPr>
        <w:pStyle w:val="ListParagraph"/>
        <w:autoSpaceDE w:val="0"/>
        <w:autoSpaceDN w:val="0"/>
        <w:adjustRightInd w:val="0"/>
        <w:spacing w:after="0" w:line="240" w:lineRule="auto"/>
        <w:rPr>
          <w:rFonts w:cstheme="minorHAnsi"/>
          <w:bCs/>
          <w:color w:val="auto"/>
          <w:sz w:val="24"/>
          <w:szCs w:val="24"/>
        </w:rPr>
      </w:pPr>
    </w:p>
    <w:p w14:paraId="14F15E30" w14:textId="733E5C97" w:rsidR="00834471" w:rsidRPr="00597727" w:rsidRDefault="00BB3E84" w:rsidP="00834471">
      <w:pPr>
        <w:autoSpaceDE w:val="0"/>
        <w:autoSpaceDN w:val="0"/>
        <w:adjustRightInd w:val="0"/>
        <w:spacing w:after="0" w:line="240" w:lineRule="auto"/>
        <w:rPr>
          <w:rFonts w:cstheme="minorHAnsi"/>
          <w:b/>
          <w:color w:val="auto"/>
          <w:sz w:val="24"/>
          <w:szCs w:val="24"/>
          <w:u w:val="single"/>
        </w:rPr>
      </w:pPr>
      <w:r>
        <w:rPr>
          <w:rFonts w:cstheme="minorHAnsi"/>
          <w:b/>
          <w:color w:val="auto"/>
          <w:sz w:val="24"/>
          <w:szCs w:val="24"/>
          <w:u w:val="single"/>
        </w:rPr>
        <w:t xml:space="preserve">Screening </w:t>
      </w:r>
      <w:r w:rsidR="00834471" w:rsidRPr="00597727">
        <w:rPr>
          <w:rFonts w:cstheme="minorHAnsi"/>
          <w:b/>
          <w:color w:val="auto"/>
          <w:sz w:val="24"/>
          <w:szCs w:val="24"/>
          <w:u w:val="single"/>
        </w:rPr>
        <w:t>Visitor</w:t>
      </w:r>
      <w:r>
        <w:rPr>
          <w:rFonts w:cstheme="minorHAnsi"/>
          <w:b/>
          <w:color w:val="auto"/>
          <w:sz w:val="24"/>
          <w:szCs w:val="24"/>
          <w:u w:val="single"/>
        </w:rPr>
        <w:t>s</w:t>
      </w:r>
      <w:r w:rsidR="00834471" w:rsidRPr="00597727">
        <w:rPr>
          <w:rFonts w:cstheme="minorHAnsi"/>
          <w:b/>
          <w:color w:val="auto"/>
          <w:sz w:val="24"/>
          <w:szCs w:val="24"/>
          <w:u w:val="single"/>
        </w:rPr>
        <w:t xml:space="preserve"> </w:t>
      </w:r>
      <w:r>
        <w:rPr>
          <w:rFonts w:cstheme="minorHAnsi"/>
          <w:b/>
          <w:color w:val="auto"/>
          <w:sz w:val="24"/>
          <w:szCs w:val="24"/>
          <w:u w:val="single"/>
        </w:rPr>
        <w:t>in Preparation for the Visit</w:t>
      </w:r>
    </w:p>
    <w:p w14:paraId="0AB70958" w14:textId="77777777" w:rsidR="00834471" w:rsidRPr="00597727" w:rsidRDefault="00834471" w:rsidP="00834471">
      <w:pPr>
        <w:autoSpaceDE w:val="0"/>
        <w:autoSpaceDN w:val="0"/>
        <w:adjustRightInd w:val="0"/>
        <w:spacing w:after="0" w:line="240" w:lineRule="auto"/>
        <w:rPr>
          <w:rFonts w:cstheme="minorHAnsi"/>
          <w:bCs/>
          <w:color w:val="auto"/>
          <w:sz w:val="24"/>
          <w:szCs w:val="24"/>
        </w:rPr>
      </w:pPr>
    </w:p>
    <w:p w14:paraId="2AEE2766" w14:textId="77777777" w:rsidR="00834471" w:rsidRPr="00480AEC" w:rsidRDefault="00834471" w:rsidP="00834471">
      <w:pPr>
        <w:autoSpaceDE w:val="0"/>
        <w:autoSpaceDN w:val="0"/>
        <w:adjustRightInd w:val="0"/>
        <w:spacing w:after="0" w:line="240" w:lineRule="auto"/>
        <w:rPr>
          <w:rFonts w:cstheme="minorHAnsi"/>
          <w:bCs/>
          <w:color w:val="auto"/>
          <w:sz w:val="24"/>
          <w:szCs w:val="24"/>
        </w:rPr>
      </w:pPr>
      <w:r w:rsidRPr="00480AEC">
        <w:rPr>
          <w:rFonts w:cstheme="minorHAnsi"/>
          <w:bCs/>
          <w:color w:val="auto"/>
          <w:sz w:val="24"/>
          <w:szCs w:val="24"/>
        </w:rPr>
        <w:t>All visitors must be screened prior to visiting with a youth</w:t>
      </w:r>
    </w:p>
    <w:p w14:paraId="0D6A30E6" w14:textId="22766AE1" w:rsidR="00834471" w:rsidRPr="00480AEC" w:rsidRDefault="00834471" w:rsidP="00834471">
      <w:pPr>
        <w:autoSpaceDE w:val="0"/>
        <w:autoSpaceDN w:val="0"/>
        <w:adjustRightInd w:val="0"/>
        <w:spacing w:after="0" w:line="240" w:lineRule="auto"/>
        <w:rPr>
          <w:rFonts w:cstheme="minorHAnsi"/>
          <w:bCs/>
          <w:color w:val="auto"/>
          <w:sz w:val="24"/>
          <w:szCs w:val="24"/>
        </w:rPr>
      </w:pPr>
    </w:p>
    <w:p w14:paraId="5F81DC15" w14:textId="49676399" w:rsidR="00BB3E84" w:rsidRPr="00480AEC" w:rsidRDefault="00BB3E84" w:rsidP="00BB3E84">
      <w:pPr>
        <w:pStyle w:val="ListParagraph"/>
        <w:numPr>
          <w:ilvl w:val="0"/>
          <w:numId w:val="35"/>
        </w:numPr>
        <w:autoSpaceDE w:val="0"/>
        <w:autoSpaceDN w:val="0"/>
        <w:adjustRightInd w:val="0"/>
        <w:spacing w:after="0" w:line="240" w:lineRule="auto"/>
        <w:rPr>
          <w:rFonts w:cstheme="minorHAnsi"/>
          <w:color w:val="auto"/>
          <w:sz w:val="24"/>
          <w:szCs w:val="24"/>
        </w:rPr>
      </w:pPr>
      <w:r w:rsidRPr="00480AEC">
        <w:rPr>
          <w:rFonts w:cstheme="minorHAnsi"/>
          <w:bCs/>
          <w:color w:val="auto"/>
          <w:sz w:val="24"/>
          <w:szCs w:val="24"/>
        </w:rPr>
        <w:t>The screening must be conducted for all individuals attending the visit.  All participants should be screened by telephone of video one day prior to the visit.</w:t>
      </w:r>
    </w:p>
    <w:p w14:paraId="18C7B3F9" w14:textId="3786ADA9" w:rsidR="00BB3E84" w:rsidRPr="00480AEC" w:rsidRDefault="00BB3E84" w:rsidP="00BB3E84">
      <w:pPr>
        <w:pStyle w:val="ListParagraph"/>
        <w:numPr>
          <w:ilvl w:val="0"/>
          <w:numId w:val="35"/>
        </w:numPr>
        <w:autoSpaceDE w:val="0"/>
        <w:autoSpaceDN w:val="0"/>
        <w:adjustRightInd w:val="0"/>
        <w:spacing w:after="0" w:line="240" w:lineRule="auto"/>
        <w:rPr>
          <w:rFonts w:cstheme="minorHAnsi"/>
          <w:color w:val="auto"/>
          <w:sz w:val="24"/>
          <w:szCs w:val="24"/>
        </w:rPr>
      </w:pPr>
      <w:r w:rsidRPr="00480AEC">
        <w:rPr>
          <w:rFonts w:cstheme="minorHAnsi"/>
          <w:bCs/>
          <w:color w:val="auto"/>
          <w:sz w:val="24"/>
          <w:szCs w:val="24"/>
        </w:rPr>
        <w:t>The Program should appoint one person to contact individuals prior to their scheduled visit to review the screening protocols and how the visit will be managed.  The below screening questions should be reviewed:</w:t>
      </w:r>
    </w:p>
    <w:p w14:paraId="58D1AF3B" w14:textId="77777777" w:rsidR="00BB3E84" w:rsidRPr="00480AEC" w:rsidRDefault="00BB3E84" w:rsidP="00BB3E84">
      <w:pPr>
        <w:pStyle w:val="ListParagraph"/>
        <w:numPr>
          <w:ilvl w:val="1"/>
          <w:numId w:val="35"/>
        </w:numPr>
        <w:autoSpaceDE w:val="0"/>
        <w:autoSpaceDN w:val="0"/>
        <w:adjustRightInd w:val="0"/>
        <w:rPr>
          <w:rFonts w:cstheme="minorHAnsi"/>
          <w:color w:val="auto"/>
          <w:sz w:val="24"/>
          <w:szCs w:val="24"/>
        </w:rPr>
      </w:pPr>
      <w:r w:rsidRPr="00480AEC">
        <w:rPr>
          <w:rFonts w:cstheme="minorHAnsi"/>
          <w:color w:val="auto"/>
          <w:sz w:val="24"/>
          <w:szCs w:val="24"/>
        </w:rPr>
        <w:t xml:space="preserve">Do you or anyone in your household have symptoms of COVID-19, including fever, cough, and shortness of breath, sore throat, muscle pain, chills, or new loss of taste or smell. </w:t>
      </w:r>
    </w:p>
    <w:p w14:paraId="7F3C4099" w14:textId="77777777" w:rsidR="00BB3E84" w:rsidRPr="00480AEC" w:rsidRDefault="00BB3E84" w:rsidP="00BB3E84">
      <w:pPr>
        <w:pStyle w:val="ListParagraph"/>
        <w:numPr>
          <w:ilvl w:val="1"/>
          <w:numId w:val="35"/>
        </w:numPr>
        <w:spacing w:line="276" w:lineRule="auto"/>
        <w:rPr>
          <w:rFonts w:cstheme="minorHAnsi"/>
          <w:color w:val="auto"/>
          <w:sz w:val="24"/>
          <w:szCs w:val="24"/>
        </w:rPr>
      </w:pPr>
      <w:r w:rsidRPr="00480AEC">
        <w:rPr>
          <w:rFonts w:cstheme="minorHAnsi"/>
          <w:color w:val="auto"/>
          <w:sz w:val="24"/>
          <w:szCs w:val="24"/>
        </w:rPr>
        <w:t>Do you or anyone in your household have a fever (100.4 F or higher)?</w:t>
      </w:r>
    </w:p>
    <w:p w14:paraId="45872970" w14:textId="77777777" w:rsidR="00BB3E84" w:rsidRPr="00480AEC" w:rsidRDefault="00BB3E84" w:rsidP="00BB3E84">
      <w:pPr>
        <w:pStyle w:val="ListParagraph"/>
        <w:numPr>
          <w:ilvl w:val="1"/>
          <w:numId w:val="35"/>
        </w:numPr>
        <w:spacing w:line="276" w:lineRule="auto"/>
        <w:rPr>
          <w:rFonts w:cstheme="minorHAnsi"/>
          <w:color w:val="auto"/>
          <w:sz w:val="24"/>
          <w:szCs w:val="24"/>
        </w:rPr>
      </w:pPr>
      <w:r w:rsidRPr="00480AEC">
        <w:rPr>
          <w:rFonts w:cstheme="minorHAnsi"/>
          <w:color w:val="auto"/>
          <w:sz w:val="24"/>
          <w:szCs w:val="24"/>
        </w:rPr>
        <w:t>Have you or anyone in your household tested positive for COVID-19 in the past 14 days or been asked to quarantine due to exposure?</w:t>
      </w:r>
    </w:p>
    <w:p w14:paraId="3DE2ADEA" w14:textId="4D1E38CB" w:rsidR="00834471" w:rsidRPr="00480AEC" w:rsidRDefault="00834471" w:rsidP="00834471">
      <w:pPr>
        <w:pStyle w:val="ListParagraph"/>
        <w:numPr>
          <w:ilvl w:val="0"/>
          <w:numId w:val="35"/>
        </w:numPr>
        <w:autoSpaceDE w:val="0"/>
        <w:autoSpaceDN w:val="0"/>
        <w:adjustRightInd w:val="0"/>
        <w:spacing w:after="0" w:line="240" w:lineRule="auto"/>
        <w:rPr>
          <w:rFonts w:cstheme="minorHAnsi"/>
          <w:color w:val="auto"/>
          <w:sz w:val="24"/>
          <w:szCs w:val="24"/>
        </w:rPr>
      </w:pPr>
      <w:r w:rsidRPr="00480AEC">
        <w:rPr>
          <w:rFonts w:cstheme="minorHAnsi"/>
          <w:color w:val="auto"/>
          <w:sz w:val="24"/>
          <w:szCs w:val="24"/>
        </w:rPr>
        <w:t xml:space="preserve">Visitors are not permitted to visit if they or someone in </w:t>
      </w:r>
      <w:r w:rsidR="00BB3E84" w:rsidRPr="00480AEC">
        <w:rPr>
          <w:rFonts w:cstheme="minorHAnsi"/>
          <w:color w:val="auto"/>
          <w:sz w:val="24"/>
          <w:szCs w:val="24"/>
        </w:rPr>
        <w:t>thei</w:t>
      </w:r>
      <w:r w:rsidRPr="00480AEC">
        <w:rPr>
          <w:rFonts w:cstheme="minorHAnsi"/>
          <w:color w:val="auto"/>
          <w:sz w:val="24"/>
          <w:szCs w:val="24"/>
        </w:rPr>
        <w:t xml:space="preserve">r household, have symptoms of COVID-19, including fever, cough, shortness of breath, sore throat, muscle pain, chills, or new loss of taste or smell </w:t>
      </w:r>
    </w:p>
    <w:p w14:paraId="3C36B2FD" w14:textId="1D45FD50" w:rsidR="00834471" w:rsidRPr="00480AEC" w:rsidRDefault="00834471" w:rsidP="00834471">
      <w:pPr>
        <w:pStyle w:val="ListParagraph"/>
        <w:numPr>
          <w:ilvl w:val="0"/>
          <w:numId w:val="35"/>
        </w:numPr>
        <w:autoSpaceDE w:val="0"/>
        <w:autoSpaceDN w:val="0"/>
        <w:adjustRightInd w:val="0"/>
        <w:spacing w:after="0" w:line="240" w:lineRule="auto"/>
        <w:rPr>
          <w:rFonts w:cstheme="minorHAnsi"/>
          <w:color w:val="auto"/>
          <w:sz w:val="24"/>
          <w:szCs w:val="24"/>
        </w:rPr>
      </w:pPr>
      <w:r w:rsidRPr="00480AEC">
        <w:rPr>
          <w:rFonts w:cstheme="minorHAnsi"/>
          <w:color w:val="auto"/>
          <w:sz w:val="24"/>
          <w:szCs w:val="24"/>
        </w:rPr>
        <w:t>Visitors are not permitted to visit if they have tested positive for COVID-19 in the past 14 days or if they have been ordered by a health care professional or local board of health official to quarantine due to exposure.</w:t>
      </w:r>
    </w:p>
    <w:p w14:paraId="197D6A9B" w14:textId="7CF87B4C" w:rsidR="00834471" w:rsidRPr="00480AEC" w:rsidRDefault="00834471" w:rsidP="00834471">
      <w:pPr>
        <w:pStyle w:val="ListParagraph"/>
        <w:numPr>
          <w:ilvl w:val="0"/>
          <w:numId w:val="35"/>
        </w:numPr>
        <w:spacing w:line="276" w:lineRule="auto"/>
        <w:rPr>
          <w:rFonts w:cstheme="minorHAnsi"/>
          <w:color w:val="auto"/>
          <w:sz w:val="24"/>
          <w:szCs w:val="24"/>
        </w:rPr>
      </w:pPr>
      <w:r w:rsidRPr="00480AEC">
        <w:rPr>
          <w:rFonts w:cstheme="minorHAnsi"/>
          <w:color w:val="auto"/>
          <w:sz w:val="24"/>
          <w:szCs w:val="24"/>
        </w:rPr>
        <w:t>Visitors reporting a fever (100.</w:t>
      </w:r>
      <w:r w:rsidR="008156D0" w:rsidRPr="00480AEC">
        <w:rPr>
          <w:rFonts w:cstheme="minorHAnsi"/>
          <w:color w:val="auto"/>
          <w:sz w:val="24"/>
          <w:szCs w:val="24"/>
        </w:rPr>
        <w:t>4</w:t>
      </w:r>
      <w:r w:rsidRPr="00480AEC">
        <w:rPr>
          <w:rFonts w:cstheme="minorHAnsi"/>
          <w:color w:val="auto"/>
          <w:sz w:val="24"/>
          <w:szCs w:val="24"/>
        </w:rPr>
        <w:t xml:space="preserve"> or higher) will not be permitted to visit.</w:t>
      </w:r>
    </w:p>
    <w:p w14:paraId="6E141C7E" w14:textId="27367B5D" w:rsidR="00322721" w:rsidRPr="002A1D8C" w:rsidRDefault="00F270D3" w:rsidP="00D82872">
      <w:pPr>
        <w:pStyle w:val="ListParagraph"/>
        <w:numPr>
          <w:ilvl w:val="0"/>
          <w:numId w:val="35"/>
        </w:numPr>
        <w:autoSpaceDE w:val="0"/>
        <w:autoSpaceDN w:val="0"/>
        <w:adjustRightInd w:val="0"/>
        <w:spacing w:after="0" w:line="240" w:lineRule="auto"/>
        <w:rPr>
          <w:rFonts w:cstheme="minorHAnsi"/>
          <w:b/>
          <w:bCs/>
          <w:color w:val="auto"/>
          <w:sz w:val="24"/>
          <w:szCs w:val="24"/>
          <w:u w:val="single"/>
        </w:rPr>
      </w:pPr>
      <w:r w:rsidRPr="002A1D8C">
        <w:rPr>
          <w:rFonts w:cstheme="minorHAnsi"/>
          <w:color w:val="auto"/>
          <w:sz w:val="24"/>
          <w:szCs w:val="24"/>
        </w:rPr>
        <w:t xml:space="preserve">Visitors for whom the CDC considers to be at high risk should consider visitation via skype or zoom. </w:t>
      </w:r>
      <w:r w:rsidR="0058262B" w:rsidRPr="002A1D8C">
        <w:rPr>
          <w:rFonts w:cstheme="minorHAnsi"/>
          <w:color w:val="auto"/>
          <w:sz w:val="24"/>
          <w:szCs w:val="24"/>
        </w:rPr>
        <w:t xml:space="preserve"> </w:t>
      </w:r>
      <w:r w:rsidR="00816234" w:rsidRPr="002A1D8C">
        <w:rPr>
          <w:rFonts w:cstheme="minorHAnsi"/>
          <w:color w:val="auto"/>
          <w:sz w:val="24"/>
          <w:szCs w:val="24"/>
        </w:rPr>
        <w:t>Older adults and persons with pre-existing medical conditions or compromised immune systems are at a higher risk.  This includes people who have hear</w:t>
      </w:r>
      <w:r w:rsidR="00AF64E5" w:rsidRPr="002A1D8C">
        <w:rPr>
          <w:rFonts w:cstheme="minorHAnsi"/>
          <w:color w:val="auto"/>
          <w:sz w:val="24"/>
          <w:szCs w:val="24"/>
        </w:rPr>
        <w:t>t</w:t>
      </w:r>
      <w:r w:rsidR="00816234" w:rsidRPr="002A1D8C">
        <w:rPr>
          <w:rFonts w:cstheme="minorHAnsi"/>
          <w:color w:val="auto"/>
          <w:sz w:val="24"/>
          <w:szCs w:val="24"/>
        </w:rPr>
        <w:t xml:space="preserve"> disease, lung disease, or diabetes.  </w:t>
      </w:r>
    </w:p>
    <w:p w14:paraId="59D71642" w14:textId="77777777" w:rsidR="00322721" w:rsidRDefault="00322721" w:rsidP="00834471">
      <w:pPr>
        <w:autoSpaceDE w:val="0"/>
        <w:autoSpaceDN w:val="0"/>
        <w:adjustRightInd w:val="0"/>
        <w:spacing w:after="0" w:line="240" w:lineRule="auto"/>
        <w:rPr>
          <w:rFonts w:cstheme="minorHAnsi"/>
          <w:b/>
          <w:bCs/>
          <w:color w:val="auto"/>
          <w:sz w:val="24"/>
          <w:szCs w:val="24"/>
          <w:u w:val="single"/>
        </w:rPr>
      </w:pPr>
    </w:p>
    <w:p w14:paraId="3E1937E9" w14:textId="149601FD" w:rsidR="00834471" w:rsidRPr="00597727" w:rsidRDefault="00834471" w:rsidP="00834471">
      <w:pPr>
        <w:autoSpaceDE w:val="0"/>
        <w:autoSpaceDN w:val="0"/>
        <w:adjustRightInd w:val="0"/>
        <w:spacing w:after="0" w:line="240" w:lineRule="auto"/>
        <w:rPr>
          <w:rFonts w:cstheme="minorHAnsi"/>
          <w:b/>
          <w:bCs/>
          <w:color w:val="auto"/>
          <w:sz w:val="24"/>
          <w:szCs w:val="24"/>
          <w:u w:val="single"/>
        </w:rPr>
      </w:pPr>
      <w:r w:rsidRPr="00597727">
        <w:rPr>
          <w:rFonts w:cstheme="minorHAnsi"/>
          <w:b/>
          <w:bCs/>
          <w:color w:val="auto"/>
          <w:sz w:val="24"/>
          <w:szCs w:val="24"/>
          <w:u w:val="single"/>
        </w:rPr>
        <w:t>Managing the Visit</w:t>
      </w:r>
    </w:p>
    <w:p w14:paraId="6882B2E5" w14:textId="77777777" w:rsidR="00834471" w:rsidRPr="00597727" w:rsidRDefault="00834471" w:rsidP="00834471">
      <w:pPr>
        <w:autoSpaceDE w:val="0"/>
        <w:autoSpaceDN w:val="0"/>
        <w:adjustRightInd w:val="0"/>
        <w:spacing w:after="0" w:line="240" w:lineRule="auto"/>
        <w:rPr>
          <w:rFonts w:cstheme="minorHAnsi"/>
          <w:b/>
          <w:bCs/>
          <w:color w:val="auto"/>
          <w:sz w:val="24"/>
          <w:szCs w:val="24"/>
        </w:rPr>
      </w:pPr>
    </w:p>
    <w:p w14:paraId="1F5B7AF4" w14:textId="40C1F3FC" w:rsidR="00374867" w:rsidRPr="00480AEC" w:rsidRDefault="00374867" w:rsidP="00480AEC">
      <w:pPr>
        <w:pStyle w:val="ListParagraph"/>
        <w:numPr>
          <w:ilvl w:val="0"/>
          <w:numId w:val="41"/>
        </w:numPr>
        <w:autoSpaceDE w:val="0"/>
        <w:autoSpaceDN w:val="0"/>
        <w:adjustRightInd w:val="0"/>
        <w:spacing w:after="0" w:line="240" w:lineRule="auto"/>
        <w:rPr>
          <w:rFonts w:cstheme="minorHAnsi"/>
          <w:color w:val="auto"/>
          <w:sz w:val="24"/>
          <w:szCs w:val="24"/>
        </w:rPr>
      </w:pPr>
      <w:r w:rsidRPr="00480AEC">
        <w:rPr>
          <w:rFonts w:cstheme="minorHAnsi"/>
          <w:color w:val="auto"/>
          <w:sz w:val="24"/>
          <w:szCs w:val="24"/>
        </w:rPr>
        <w:t xml:space="preserve">Participants will again be asked the </w:t>
      </w:r>
      <w:r w:rsidR="00BB3E84" w:rsidRPr="00480AEC">
        <w:rPr>
          <w:rFonts w:cstheme="minorHAnsi"/>
          <w:color w:val="auto"/>
          <w:sz w:val="24"/>
          <w:szCs w:val="24"/>
        </w:rPr>
        <w:t xml:space="preserve">below </w:t>
      </w:r>
      <w:r w:rsidRPr="00480AEC">
        <w:rPr>
          <w:rFonts w:cstheme="minorHAnsi"/>
          <w:color w:val="auto"/>
          <w:sz w:val="24"/>
          <w:szCs w:val="24"/>
        </w:rPr>
        <w:t xml:space="preserve">screening questions when they arrive for the visit.  </w:t>
      </w:r>
    </w:p>
    <w:p w14:paraId="645A3117" w14:textId="77777777" w:rsidR="00BB3E84" w:rsidRPr="00480AEC" w:rsidRDefault="00BB3E84" w:rsidP="00322721">
      <w:pPr>
        <w:pStyle w:val="ListParagraph"/>
        <w:numPr>
          <w:ilvl w:val="0"/>
          <w:numId w:val="43"/>
        </w:numPr>
        <w:autoSpaceDE w:val="0"/>
        <w:autoSpaceDN w:val="0"/>
        <w:adjustRightInd w:val="0"/>
        <w:rPr>
          <w:rFonts w:cstheme="minorHAnsi"/>
          <w:color w:val="auto"/>
          <w:sz w:val="24"/>
          <w:szCs w:val="24"/>
        </w:rPr>
      </w:pPr>
      <w:r w:rsidRPr="00480AEC">
        <w:rPr>
          <w:rFonts w:cstheme="minorHAnsi"/>
          <w:color w:val="auto"/>
          <w:sz w:val="24"/>
          <w:szCs w:val="24"/>
        </w:rPr>
        <w:lastRenderedPageBreak/>
        <w:t xml:space="preserve">Do you or anyone in your household have symptoms of COVID-19, including fever, cough, and shortness of breath, sore throat, muscle pain, chills, or new loss of taste or smell. </w:t>
      </w:r>
    </w:p>
    <w:p w14:paraId="731A1F69" w14:textId="77777777" w:rsidR="00BB3E84" w:rsidRPr="00480AEC" w:rsidRDefault="00BB3E84" w:rsidP="00322721">
      <w:pPr>
        <w:pStyle w:val="ListParagraph"/>
        <w:numPr>
          <w:ilvl w:val="0"/>
          <w:numId w:val="43"/>
        </w:numPr>
        <w:spacing w:line="276" w:lineRule="auto"/>
        <w:rPr>
          <w:rFonts w:cstheme="minorHAnsi"/>
          <w:color w:val="auto"/>
          <w:sz w:val="24"/>
          <w:szCs w:val="24"/>
        </w:rPr>
      </w:pPr>
      <w:r w:rsidRPr="00480AEC">
        <w:rPr>
          <w:rFonts w:cstheme="minorHAnsi"/>
          <w:color w:val="auto"/>
          <w:sz w:val="24"/>
          <w:szCs w:val="24"/>
        </w:rPr>
        <w:t>Do you or anyone in your household have a fever (100.4 F or higher)?</w:t>
      </w:r>
    </w:p>
    <w:p w14:paraId="4C33FA1A" w14:textId="77777777" w:rsidR="00BB3E84" w:rsidRPr="00480AEC" w:rsidRDefault="00BB3E84" w:rsidP="00322721">
      <w:pPr>
        <w:pStyle w:val="ListParagraph"/>
        <w:numPr>
          <w:ilvl w:val="0"/>
          <w:numId w:val="43"/>
        </w:numPr>
        <w:spacing w:line="276" w:lineRule="auto"/>
        <w:rPr>
          <w:rFonts w:cstheme="minorHAnsi"/>
          <w:color w:val="auto"/>
          <w:sz w:val="24"/>
          <w:szCs w:val="24"/>
        </w:rPr>
      </w:pPr>
      <w:r w:rsidRPr="00480AEC">
        <w:rPr>
          <w:rFonts w:cstheme="minorHAnsi"/>
          <w:color w:val="auto"/>
          <w:sz w:val="24"/>
          <w:szCs w:val="24"/>
        </w:rPr>
        <w:t>Have you or anyone in your household tested positive for COVID-19 in the past 14 days or been asked to quarantine due to exposure?</w:t>
      </w:r>
    </w:p>
    <w:p w14:paraId="405D2508" w14:textId="56735406" w:rsidR="00480AEC" w:rsidRPr="00480AEC" w:rsidRDefault="00BB3E84" w:rsidP="00480AEC">
      <w:pPr>
        <w:pStyle w:val="ListParagraph"/>
        <w:numPr>
          <w:ilvl w:val="0"/>
          <w:numId w:val="34"/>
        </w:numPr>
        <w:autoSpaceDE w:val="0"/>
        <w:autoSpaceDN w:val="0"/>
        <w:adjustRightInd w:val="0"/>
        <w:spacing w:after="0" w:line="240" w:lineRule="auto"/>
        <w:rPr>
          <w:rFonts w:cstheme="minorHAnsi"/>
          <w:color w:val="auto"/>
          <w:sz w:val="24"/>
          <w:szCs w:val="24"/>
        </w:rPr>
      </w:pPr>
      <w:r w:rsidRPr="00480AEC">
        <w:rPr>
          <w:rFonts w:cstheme="minorHAnsi"/>
          <w:color w:val="auto"/>
          <w:sz w:val="24"/>
          <w:szCs w:val="24"/>
        </w:rPr>
        <w:t>If a parent or child answers yes to any of these questions the in-person visit cannot occur and will need to be rescheduled</w:t>
      </w:r>
    </w:p>
    <w:p w14:paraId="447E59DA" w14:textId="77777777" w:rsidR="00374867" w:rsidRPr="00597727" w:rsidRDefault="00374867" w:rsidP="00374867">
      <w:pPr>
        <w:pStyle w:val="ListParagraph"/>
        <w:numPr>
          <w:ilvl w:val="0"/>
          <w:numId w:val="33"/>
        </w:numPr>
        <w:autoSpaceDE w:val="0"/>
        <w:autoSpaceDN w:val="0"/>
        <w:adjustRightInd w:val="0"/>
        <w:spacing w:after="0" w:line="240" w:lineRule="auto"/>
        <w:rPr>
          <w:rFonts w:cstheme="minorHAnsi"/>
          <w:color w:val="auto"/>
          <w:sz w:val="24"/>
          <w:szCs w:val="24"/>
        </w:rPr>
      </w:pPr>
      <w:r w:rsidRPr="00597727">
        <w:rPr>
          <w:rFonts w:cstheme="minorHAnsi"/>
          <w:color w:val="auto"/>
          <w:sz w:val="24"/>
          <w:szCs w:val="24"/>
        </w:rPr>
        <w:t>Hand sanitizers, wipes, and trash disposal should always be made readily accessible during visits</w:t>
      </w:r>
    </w:p>
    <w:p w14:paraId="3E49C79A" w14:textId="19EDA371" w:rsidR="00374867" w:rsidRPr="00597727" w:rsidRDefault="00374867" w:rsidP="00374867">
      <w:pPr>
        <w:pStyle w:val="ListParagraph"/>
        <w:numPr>
          <w:ilvl w:val="0"/>
          <w:numId w:val="33"/>
        </w:numPr>
        <w:autoSpaceDE w:val="0"/>
        <w:autoSpaceDN w:val="0"/>
        <w:adjustRightInd w:val="0"/>
        <w:spacing w:after="0" w:line="240" w:lineRule="auto"/>
        <w:rPr>
          <w:rFonts w:cstheme="minorHAnsi"/>
          <w:bCs/>
          <w:color w:val="auto"/>
          <w:sz w:val="24"/>
          <w:szCs w:val="24"/>
        </w:rPr>
      </w:pPr>
      <w:r w:rsidRPr="00597727">
        <w:rPr>
          <w:rFonts w:cstheme="minorHAnsi"/>
          <w:bCs/>
          <w:color w:val="auto"/>
          <w:sz w:val="24"/>
          <w:szCs w:val="24"/>
        </w:rPr>
        <w:t xml:space="preserve">If needed, access to a rest room can be allowed when appropriate safety precautions are followed.  </w:t>
      </w:r>
    </w:p>
    <w:p w14:paraId="2F7B3CC2" w14:textId="77777777" w:rsidR="00374867" w:rsidRPr="00480AEC" w:rsidRDefault="00374867" w:rsidP="00374867">
      <w:pPr>
        <w:pStyle w:val="ListParagraph"/>
        <w:numPr>
          <w:ilvl w:val="0"/>
          <w:numId w:val="33"/>
        </w:numPr>
        <w:autoSpaceDE w:val="0"/>
        <w:autoSpaceDN w:val="0"/>
        <w:adjustRightInd w:val="0"/>
        <w:spacing w:after="0" w:line="240" w:lineRule="auto"/>
        <w:rPr>
          <w:rFonts w:cstheme="minorHAnsi"/>
          <w:bCs/>
          <w:color w:val="auto"/>
          <w:sz w:val="24"/>
          <w:szCs w:val="24"/>
        </w:rPr>
      </w:pPr>
      <w:r w:rsidRPr="00480AEC">
        <w:rPr>
          <w:rFonts w:cstheme="minorHAnsi"/>
          <w:bCs/>
          <w:color w:val="auto"/>
          <w:sz w:val="24"/>
          <w:szCs w:val="24"/>
        </w:rPr>
        <w:t xml:space="preserve">Visits will not be conducted in the home or facility for any reason. </w:t>
      </w:r>
    </w:p>
    <w:p w14:paraId="6B478ED0" w14:textId="2C4F4CFC" w:rsidR="00374867" w:rsidRPr="00374867" w:rsidRDefault="00374867" w:rsidP="00374867">
      <w:pPr>
        <w:pStyle w:val="ListParagraph"/>
        <w:numPr>
          <w:ilvl w:val="0"/>
          <w:numId w:val="33"/>
        </w:numPr>
        <w:autoSpaceDE w:val="0"/>
        <w:autoSpaceDN w:val="0"/>
        <w:adjustRightInd w:val="0"/>
        <w:rPr>
          <w:rFonts w:ascii="Calibri" w:hAnsi="Calibri" w:cs="Arial"/>
          <w:sz w:val="24"/>
          <w:szCs w:val="24"/>
        </w:rPr>
      </w:pPr>
      <w:r w:rsidRPr="00480AEC">
        <w:rPr>
          <w:rFonts w:cstheme="minorHAnsi"/>
          <w:bCs/>
          <w:color w:val="auto"/>
          <w:sz w:val="24"/>
          <w:szCs w:val="24"/>
        </w:rPr>
        <w:t xml:space="preserve">Visitors </w:t>
      </w:r>
      <w:r>
        <w:rPr>
          <w:rFonts w:cstheme="minorHAnsi"/>
          <w:bCs/>
          <w:color w:val="auto"/>
          <w:sz w:val="24"/>
          <w:szCs w:val="24"/>
        </w:rPr>
        <w:t>will not be allowed in program space.</w:t>
      </w:r>
    </w:p>
    <w:p w14:paraId="48AEC320" w14:textId="77777777" w:rsidR="00834471" w:rsidRPr="00597727" w:rsidRDefault="00834471" w:rsidP="00834471">
      <w:pPr>
        <w:autoSpaceDE w:val="0"/>
        <w:autoSpaceDN w:val="0"/>
        <w:adjustRightInd w:val="0"/>
        <w:spacing w:after="0" w:line="240" w:lineRule="auto"/>
        <w:rPr>
          <w:rFonts w:cstheme="minorHAnsi"/>
          <w:b/>
          <w:color w:val="auto"/>
          <w:sz w:val="24"/>
          <w:szCs w:val="24"/>
          <w:u w:val="single"/>
        </w:rPr>
      </w:pPr>
      <w:r w:rsidRPr="00597727">
        <w:rPr>
          <w:rFonts w:cstheme="minorHAnsi"/>
          <w:b/>
          <w:color w:val="auto"/>
          <w:sz w:val="24"/>
          <w:szCs w:val="24"/>
          <w:u w:val="single"/>
        </w:rPr>
        <w:t>Face Masks</w:t>
      </w:r>
    </w:p>
    <w:p w14:paraId="7380853A" w14:textId="77777777" w:rsidR="00834471" w:rsidRPr="00597727" w:rsidRDefault="00834471" w:rsidP="00834471">
      <w:pPr>
        <w:autoSpaceDE w:val="0"/>
        <w:autoSpaceDN w:val="0"/>
        <w:adjustRightInd w:val="0"/>
        <w:spacing w:after="0" w:line="240" w:lineRule="auto"/>
        <w:rPr>
          <w:rFonts w:cstheme="minorHAnsi"/>
          <w:b/>
          <w:color w:val="auto"/>
          <w:sz w:val="24"/>
          <w:szCs w:val="24"/>
          <w:u w:val="single"/>
        </w:rPr>
      </w:pPr>
    </w:p>
    <w:p w14:paraId="248403C6" w14:textId="77777777" w:rsidR="00834471" w:rsidRPr="00597727" w:rsidRDefault="00834471" w:rsidP="00834471">
      <w:pPr>
        <w:pStyle w:val="ListParagraph"/>
        <w:numPr>
          <w:ilvl w:val="0"/>
          <w:numId w:val="36"/>
        </w:numPr>
        <w:rPr>
          <w:rFonts w:cstheme="minorHAnsi"/>
          <w:color w:val="auto"/>
          <w:sz w:val="24"/>
          <w:szCs w:val="24"/>
        </w:rPr>
      </w:pPr>
      <w:r w:rsidRPr="00597727">
        <w:rPr>
          <w:rFonts w:cstheme="minorHAnsi"/>
          <w:color w:val="auto"/>
          <w:sz w:val="24"/>
          <w:szCs w:val="24"/>
        </w:rPr>
        <w:t>All visitors and staff supervising the visits must wear masks</w:t>
      </w:r>
    </w:p>
    <w:p w14:paraId="77918696" w14:textId="77777777" w:rsidR="00834471" w:rsidRPr="00597727" w:rsidRDefault="006A2D4C" w:rsidP="00834471">
      <w:pPr>
        <w:pStyle w:val="ListParagraph"/>
        <w:numPr>
          <w:ilvl w:val="1"/>
          <w:numId w:val="31"/>
        </w:numPr>
        <w:rPr>
          <w:rFonts w:cstheme="minorHAnsi"/>
          <w:color w:val="auto"/>
          <w:sz w:val="24"/>
          <w:szCs w:val="24"/>
        </w:rPr>
      </w:pPr>
      <w:r w:rsidRPr="00597727">
        <w:rPr>
          <w:rFonts w:cstheme="minorHAnsi"/>
          <w:color w:val="auto"/>
          <w:sz w:val="24"/>
          <w:szCs w:val="24"/>
        </w:rPr>
        <w:t>Visitors</w:t>
      </w:r>
      <w:r w:rsidR="00834471" w:rsidRPr="00597727">
        <w:rPr>
          <w:rFonts w:cstheme="minorHAnsi"/>
          <w:color w:val="auto"/>
          <w:sz w:val="24"/>
          <w:szCs w:val="24"/>
        </w:rPr>
        <w:t xml:space="preserve"> should bring their own face covering, in order to preserve the program’s PPE supply.  However, if a visitor does not have a face covering, one will be provided.</w:t>
      </w:r>
    </w:p>
    <w:p w14:paraId="24E52985" w14:textId="77777777" w:rsidR="00834471" w:rsidRPr="00597727" w:rsidRDefault="00834471" w:rsidP="00834471">
      <w:pPr>
        <w:autoSpaceDE w:val="0"/>
        <w:autoSpaceDN w:val="0"/>
        <w:adjustRightInd w:val="0"/>
        <w:spacing w:after="0" w:line="240" w:lineRule="auto"/>
        <w:ind w:left="54"/>
        <w:rPr>
          <w:rFonts w:cstheme="minorHAnsi"/>
          <w:b/>
          <w:color w:val="auto"/>
          <w:sz w:val="24"/>
          <w:szCs w:val="24"/>
          <w:u w:val="single"/>
        </w:rPr>
      </w:pPr>
    </w:p>
    <w:p w14:paraId="0676A511" w14:textId="77777777" w:rsidR="00834471" w:rsidRPr="00597727" w:rsidRDefault="00834471" w:rsidP="00834471">
      <w:pPr>
        <w:autoSpaceDE w:val="0"/>
        <w:autoSpaceDN w:val="0"/>
        <w:adjustRightInd w:val="0"/>
        <w:spacing w:after="0" w:line="240" w:lineRule="auto"/>
        <w:rPr>
          <w:rFonts w:cstheme="minorHAnsi"/>
          <w:b/>
          <w:color w:val="auto"/>
          <w:sz w:val="24"/>
          <w:szCs w:val="24"/>
          <w:u w:val="single"/>
        </w:rPr>
      </w:pPr>
      <w:r w:rsidRPr="00597727">
        <w:rPr>
          <w:rFonts w:cstheme="minorHAnsi"/>
          <w:b/>
          <w:color w:val="auto"/>
          <w:sz w:val="24"/>
          <w:szCs w:val="24"/>
          <w:u w:val="single"/>
        </w:rPr>
        <w:t>Social Distancing and Supervision</w:t>
      </w:r>
    </w:p>
    <w:p w14:paraId="10A7372C" w14:textId="77777777" w:rsidR="00834471" w:rsidRPr="00597727" w:rsidRDefault="00834471" w:rsidP="00834471">
      <w:pPr>
        <w:autoSpaceDE w:val="0"/>
        <w:autoSpaceDN w:val="0"/>
        <w:adjustRightInd w:val="0"/>
        <w:spacing w:after="0" w:line="240" w:lineRule="auto"/>
        <w:rPr>
          <w:rFonts w:cstheme="minorHAnsi"/>
          <w:b/>
          <w:color w:val="auto"/>
          <w:sz w:val="24"/>
          <w:szCs w:val="24"/>
          <w:u w:val="single"/>
        </w:rPr>
      </w:pPr>
    </w:p>
    <w:p w14:paraId="79FC5D16" w14:textId="0E4E417B" w:rsidR="006A2D4C" w:rsidRPr="00480AEC" w:rsidRDefault="006A2D4C" w:rsidP="00480AEC">
      <w:pPr>
        <w:pStyle w:val="ListParagraph"/>
        <w:numPr>
          <w:ilvl w:val="0"/>
          <w:numId w:val="42"/>
        </w:numPr>
        <w:spacing w:line="252" w:lineRule="auto"/>
        <w:rPr>
          <w:color w:val="auto"/>
          <w:sz w:val="24"/>
          <w:szCs w:val="24"/>
        </w:rPr>
      </w:pPr>
      <w:r w:rsidRPr="00480AEC">
        <w:rPr>
          <w:color w:val="auto"/>
          <w:sz w:val="24"/>
          <w:szCs w:val="24"/>
        </w:rPr>
        <w:t xml:space="preserve">Acknowledging that physical contact may be desired by parents and children who have not seen each other for several months, </w:t>
      </w:r>
      <w:r w:rsidR="0053665D" w:rsidRPr="00480AEC">
        <w:rPr>
          <w:color w:val="auto"/>
          <w:sz w:val="24"/>
          <w:szCs w:val="24"/>
        </w:rPr>
        <w:t xml:space="preserve">visits should be monitored </w:t>
      </w:r>
      <w:r w:rsidRPr="00480AEC">
        <w:rPr>
          <w:color w:val="auto"/>
          <w:sz w:val="24"/>
          <w:szCs w:val="24"/>
        </w:rPr>
        <w:t xml:space="preserve"> with risk reduction in mind:  avoiding close face-to-face contact and kissing, allowing hugging with faces in opposite direction, hugging legs</w:t>
      </w:r>
      <w:r w:rsidR="0053665D" w:rsidRPr="00480AEC">
        <w:rPr>
          <w:color w:val="auto"/>
          <w:sz w:val="24"/>
          <w:szCs w:val="24"/>
        </w:rPr>
        <w:t>.</w:t>
      </w:r>
    </w:p>
    <w:p w14:paraId="3EF325EF" w14:textId="5EAB3F3B" w:rsidR="0053665D" w:rsidRPr="00480AEC" w:rsidRDefault="0053665D" w:rsidP="00480AEC">
      <w:pPr>
        <w:pStyle w:val="ListParagraph"/>
        <w:numPr>
          <w:ilvl w:val="0"/>
          <w:numId w:val="42"/>
        </w:numPr>
        <w:spacing w:line="252" w:lineRule="auto"/>
        <w:rPr>
          <w:color w:val="auto"/>
          <w:sz w:val="24"/>
          <w:szCs w:val="24"/>
        </w:rPr>
      </w:pPr>
      <w:r w:rsidRPr="00480AEC">
        <w:rPr>
          <w:color w:val="auto"/>
          <w:sz w:val="24"/>
          <w:szCs w:val="24"/>
        </w:rPr>
        <w:t>Limiting close physical contact to less than 15 minutes.</w:t>
      </w:r>
    </w:p>
    <w:p w14:paraId="618C077B" w14:textId="3A1232A8" w:rsidR="006A2D4C" w:rsidRPr="00480AEC" w:rsidRDefault="006A2D4C" w:rsidP="00480AEC">
      <w:pPr>
        <w:pStyle w:val="ListParagraph"/>
        <w:numPr>
          <w:ilvl w:val="0"/>
          <w:numId w:val="42"/>
        </w:numPr>
        <w:spacing w:line="252" w:lineRule="auto"/>
        <w:rPr>
          <w:color w:val="auto"/>
          <w:sz w:val="24"/>
          <w:szCs w:val="24"/>
        </w:rPr>
      </w:pPr>
      <w:r w:rsidRPr="00480AEC">
        <w:rPr>
          <w:color w:val="auto"/>
          <w:sz w:val="24"/>
          <w:szCs w:val="24"/>
        </w:rPr>
        <w:t xml:space="preserve">Masks should be worn at all times (except &lt; 2years old and others who </w:t>
      </w:r>
      <w:r w:rsidR="0053665D" w:rsidRPr="00480AEC">
        <w:rPr>
          <w:color w:val="auto"/>
          <w:sz w:val="24"/>
          <w:szCs w:val="24"/>
        </w:rPr>
        <w:t>are unable to</w:t>
      </w:r>
      <w:r w:rsidRPr="00480AEC">
        <w:rPr>
          <w:color w:val="auto"/>
          <w:sz w:val="24"/>
          <w:szCs w:val="24"/>
        </w:rPr>
        <w:t xml:space="preserve"> wear</w:t>
      </w:r>
      <w:r w:rsidR="0053665D" w:rsidRPr="00480AEC">
        <w:rPr>
          <w:color w:val="auto"/>
          <w:sz w:val="24"/>
          <w:szCs w:val="24"/>
        </w:rPr>
        <w:t xml:space="preserve"> a mask</w:t>
      </w:r>
      <w:r w:rsidRPr="00480AEC">
        <w:rPr>
          <w:color w:val="auto"/>
          <w:sz w:val="24"/>
          <w:szCs w:val="24"/>
        </w:rPr>
        <w:t xml:space="preserve"> for medical reasons)</w:t>
      </w:r>
    </w:p>
    <w:p w14:paraId="4E6F6924" w14:textId="311F0AE1" w:rsidR="006A2D4C" w:rsidRPr="00480AEC" w:rsidRDefault="006A2D4C" w:rsidP="00480AEC">
      <w:pPr>
        <w:pStyle w:val="ListParagraph"/>
        <w:numPr>
          <w:ilvl w:val="0"/>
          <w:numId w:val="42"/>
        </w:numPr>
        <w:spacing w:line="252" w:lineRule="auto"/>
        <w:rPr>
          <w:color w:val="auto"/>
          <w:sz w:val="24"/>
          <w:szCs w:val="24"/>
        </w:rPr>
      </w:pPr>
      <w:r w:rsidRPr="00480AEC">
        <w:rPr>
          <w:color w:val="auto"/>
          <w:sz w:val="24"/>
          <w:szCs w:val="24"/>
        </w:rPr>
        <w:t xml:space="preserve">Adults should maintain </w:t>
      </w:r>
      <w:r w:rsidR="0053665D" w:rsidRPr="00480AEC">
        <w:rPr>
          <w:color w:val="auto"/>
          <w:sz w:val="24"/>
          <w:szCs w:val="24"/>
        </w:rPr>
        <w:t>social distancing</w:t>
      </w:r>
      <w:r w:rsidRPr="00480AEC">
        <w:rPr>
          <w:color w:val="auto"/>
          <w:sz w:val="24"/>
          <w:szCs w:val="24"/>
        </w:rPr>
        <w:t xml:space="preserve"> to the maximum extent possible during the visit</w:t>
      </w:r>
    </w:p>
    <w:p w14:paraId="23216079" w14:textId="77777777" w:rsidR="00834471" w:rsidRPr="00480AEC" w:rsidRDefault="00834471" w:rsidP="00834471">
      <w:pPr>
        <w:pStyle w:val="ListParagraph"/>
        <w:numPr>
          <w:ilvl w:val="0"/>
          <w:numId w:val="31"/>
        </w:numPr>
        <w:autoSpaceDE w:val="0"/>
        <w:autoSpaceDN w:val="0"/>
        <w:adjustRightInd w:val="0"/>
        <w:spacing w:after="0" w:line="240" w:lineRule="auto"/>
        <w:ind w:left="720"/>
        <w:rPr>
          <w:rFonts w:cstheme="minorHAnsi"/>
          <w:b/>
          <w:color w:val="auto"/>
          <w:sz w:val="24"/>
          <w:szCs w:val="24"/>
          <w:u w:val="single"/>
        </w:rPr>
      </w:pPr>
      <w:r w:rsidRPr="00480AEC">
        <w:rPr>
          <w:rFonts w:cstheme="minorHAnsi"/>
          <w:color w:val="auto"/>
          <w:sz w:val="24"/>
          <w:szCs w:val="24"/>
        </w:rPr>
        <w:t xml:space="preserve">A program staff member knowledgeable about the visitation guidance and trained in basic safety and infection control measures must remain with the youth at all times during the visit. </w:t>
      </w:r>
    </w:p>
    <w:p w14:paraId="527EC5FE" w14:textId="77777777" w:rsidR="00834471" w:rsidRPr="00597727" w:rsidRDefault="00834471" w:rsidP="00834471">
      <w:pPr>
        <w:autoSpaceDE w:val="0"/>
        <w:autoSpaceDN w:val="0"/>
        <w:adjustRightInd w:val="0"/>
        <w:spacing w:after="0" w:line="240" w:lineRule="auto"/>
        <w:ind w:left="360"/>
        <w:rPr>
          <w:rFonts w:cstheme="minorHAnsi"/>
          <w:b/>
          <w:color w:val="auto"/>
          <w:sz w:val="24"/>
          <w:szCs w:val="24"/>
          <w:u w:val="single"/>
        </w:rPr>
      </w:pPr>
    </w:p>
    <w:p w14:paraId="62DE5DDC" w14:textId="72925543" w:rsidR="00834471" w:rsidRDefault="00834471" w:rsidP="00834471">
      <w:pPr>
        <w:autoSpaceDE w:val="0"/>
        <w:autoSpaceDN w:val="0"/>
        <w:adjustRightInd w:val="0"/>
        <w:spacing w:after="0" w:line="240" w:lineRule="auto"/>
        <w:rPr>
          <w:rFonts w:cstheme="minorHAnsi"/>
          <w:b/>
          <w:color w:val="auto"/>
          <w:sz w:val="24"/>
          <w:szCs w:val="24"/>
          <w:u w:val="single"/>
        </w:rPr>
      </w:pPr>
      <w:r w:rsidRPr="00597727">
        <w:rPr>
          <w:rFonts w:cstheme="minorHAnsi"/>
          <w:b/>
          <w:color w:val="auto"/>
          <w:sz w:val="24"/>
          <w:szCs w:val="24"/>
          <w:u w:val="single"/>
        </w:rPr>
        <w:t>Disinfecting the Visitation Area</w:t>
      </w:r>
    </w:p>
    <w:p w14:paraId="72DDD882" w14:textId="77777777" w:rsidR="00480AEC" w:rsidRPr="00597727" w:rsidRDefault="00480AEC" w:rsidP="00834471">
      <w:pPr>
        <w:autoSpaceDE w:val="0"/>
        <w:autoSpaceDN w:val="0"/>
        <w:adjustRightInd w:val="0"/>
        <w:spacing w:after="0" w:line="240" w:lineRule="auto"/>
        <w:rPr>
          <w:rFonts w:cstheme="minorHAnsi"/>
          <w:b/>
          <w:color w:val="auto"/>
          <w:sz w:val="24"/>
          <w:szCs w:val="24"/>
          <w:u w:val="single"/>
        </w:rPr>
      </w:pPr>
    </w:p>
    <w:p w14:paraId="07C3BB95" w14:textId="77777777" w:rsidR="00834471" w:rsidRPr="00480AEC" w:rsidRDefault="00834471" w:rsidP="00834471">
      <w:pPr>
        <w:pStyle w:val="ListParagraph"/>
        <w:numPr>
          <w:ilvl w:val="0"/>
          <w:numId w:val="33"/>
        </w:numPr>
        <w:spacing w:line="276" w:lineRule="auto"/>
        <w:rPr>
          <w:rFonts w:cstheme="minorHAnsi"/>
          <w:color w:val="auto"/>
          <w:sz w:val="24"/>
          <w:szCs w:val="24"/>
        </w:rPr>
      </w:pPr>
      <w:r w:rsidRPr="00480AEC">
        <w:rPr>
          <w:rFonts w:cstheme="minorHAnsi"/>
          <w:color w:val="auto"/>
          <w:sz w:val="24"/>
          <w:szCs w:val="24"/>
        </w:rPr>
        <w:lastRenderedPageBreak/>
        <w:t xml:space="preserve">If the designated outdoor area includes chairs, tables, or a picnic bench, all surfaces should be disinfected using an </w:t>
      </w:r>
      <w:hyperlink r:id="rId9" w:history="1">
        <w:r w:rsidRPr="00480AEC">
          <w:rPr>
            <w:rStyle w:val="Hyperlink"/>
            <w:rFonts w:cstheme="minorHAnsi"/>
            <w:color w:val="auto"/>
            <w:sz w:val="24"/>
            <w:szCs w:val="24"/>
          </w:rPr>
          <w:t>EPA-approved disinfectant for use against SARS-CoV-2</w:t>
        </w:r>
      </w:hyperlink>
      <w:r w:rsidRPr="00480AEC">
        <w:rPr>
          <w:rFonts w:cstheme="minorHAnsi"/>
          <w:color w:val="auto"/>
          <w:sz w:val="24"/>
          <w:szCs w:val="24"/>
        </w:rPr>
        <w:t xml:space="preserve"> after each visit.    A staff member should be designated by the program to be responsible for the cleaning and disinfecting.  </w:t>
      </w:r>
      <w:bookmarkStart w:id="1" w:name="_Hlk41900389"/>
    </w:p>
    <w:bookmarkEnd w:id="1"/>
    <w:p w14:paraId="59308E62" w14:textId="77777777" w:rsidR="00834471" w:rsidRPr="00597727" w:rsidRDefault="00834471" w:rsidP="00834471">
      <w:pPr>
        <w:autoSpaceDE w:val="0"/>
        <w:autoSpaceDN w:val="0"/>
        <w:adjustRightInd w:val="0"/>
        <w:spacing w:after="0" w:line="240" w:lineRule="auto"/>
        <w:ind w:left="54"/>
        <w:rPr>
          <w:rFonts w:cstheme="minorHAnsi"/>
          <w:b/>
          <w:color w:val="auto"/>
          <w:sz w:val="24"/>
          <w:szCs w:val="24"/>
          <w:u w:val="single"/>
        </w:rPr>
      </w:pPr>
    </w:p>
    <w:p w14:paraId="36D33446" w14:textId="28BA6C56" w:rsidR="00834471" w:rsidRDefault="00834471" w:rsidP="00834471">
      <w:pPr>
        <w:autoSpaceDE w:val="0"/>
        <w:autoSpaceDN w:val="0"/>
        <w:adjustRightInd w:val="0"/>
        <w:spacing w:after="0" w:line="240" w:lineRule="auto"/>
        <w:ind w:left="54"/>
        <w:rPr>
          <w:rFonts w:cstheme="minorHAnsi"/>
          <w:b/>
          <w:color w:val="auto"/>
          <w:sz w:val="24"/>
          <w:szCs w:val="24"/>
          <w:u w:val="single"/>
        </w:rPr>
      </w:pPr>
      <w:r w:rsidRPr="00597727">
        <w:rPr>
          <w:rFonts w:cstheme="minorHAnsi"/>
          <w:b/>
          <w:color w:val="auto"/>
          <w:sz w:val="24"/>
          <w:szCs w:val="24"/>
          <w:u w:val="single"/>
        </w:rPr>
        <w:t>Quarantined Homes and Isolated Residents</w:t>
      </w:r>
    </w:p>
    <w:p w14:paraId="12DAF4BD" w14:textId="77777777" w:rsidR="00480AEC" w:rsidRPr="00597727" w:rsidRDefault="00480AEC" w:rsidP="00834471">
      <w:pPr>
        <w:autoSpaceDE w:val="0"/>
        <w:autoSpaceDN w:val="0"/>
        <w:adjustRightInd w:val="0"/>
        <w:spacing w:after="0" w:line="240" w:lineRule="auto"/>
        <w:ind w:left="54"/>
        <w:rPr>
          <w:rFonts w:cstheme="minorHAnsi"/>
          <w:b/>
          <w:color w:val="auto"/>
          <w:sz w:val="24"/>
          <w:szCs w:val="24"/>
          <w:u w:val="single"/>
        </w:rPr>
      </w:pPr>
    </w:p>
    <w:p w14:paraId="5F891FC5" w14:textId="77777777" w:rsidR="00834471" w:rsidRPr="00480AEC" w:rsidRDefault="00834471" w:rsidP="00834471">
      <w:pPr>
        <w:pStyle w:val="ListParagraph"/>
        <w:numPr>
          <w:ilvl w:val="0"/>
          <w:numId w:val="34"/>
        </w:numPr>
        <w:spacing w:line="276" w:lineRule="auto"/>
        <w:rPr>
          <w:rFonts w:cstheme="minorHAnsi"/>
          <w:color w:val="auto"/>
          <w:sz w:val="24"/>
          <w:szCs w:val="24"/>
        </w:rPr>
      </w:pPr>
      <w:r w:rsidRPr="00480AEC">
        <w:rPr>
          <w:rFonts w:cstheme="minorHAnsi"/>
          <w:color w:val="auto"/>
          <w:sz w:val="24"/>
          <w:szCs w:val="24"/>
        </w:rPr>
        <w:t>Visitations will not be permitted with anyone who is currently under isolation because they are presumed or confirmed COVID-19 positive or quarantined because of close or household contact.</w:t>
      </w:r>
    </w:p>
    <w:p w14:paraId="2A94A734" w14:textId="475A88B5" w:rsidR="00834471" w:rsidRPr="00322721" w:rsidRDefault="00834471" w:rsidP="00834471">
      <w:pPr>
        <w:pStyle w:val="ListParagraph"/>
        <w:numPr>
          <w:ilvl w:val="0"/>
          <w:numId w:val="34"/>
        </w:numPr>
        <w:autoSpaceDE w:val="0"/>
        <w:autoSpaceDN w:val="0"/>
        <w:adjustRightInd w:val="0"/>
        <w:spacing w:after="0" w:line="240" w:lineRule="auto"/>
        <w:rPr>
          <w:rFonts w:cstheme="minorHAnsi"/>
          <w:b/>
          <w:color w:val="auto"/>
          <w:sz w:val="24"/>
          <w:szCs w:val="24"/>
          <w:u w:val="single"/>
        </w:rPr>
      </w:pPr>
      <w:r w:rsidRPr="00480AEC">
        <w:rPr>
          <w:rFonts w:cstheme="minorHAnsi"/>
          <w:color w:val="auto"/>
          <w:sz w:val="24"/>
          <w:szCs w:val="24"/>
        </w:rPr>
        <w:t xml:space="preserve">Any individual who participates in a visitation and develops signs and symptoms of COVID-19 such as fever, cough, shortness of breath, sore throat, muscle pain, chills, or new onset loss of smell or taste within 2 days after the visitation must immediately notify the program of the date they were on site, the individuals they were in contact with, and the locations where the visit occurred. </w:t>
      </w:r>
    </w:p>
    <w:p w14:paraId="3E3DFD52" w14:textId="77777777" w:rsidR="00322721" w:rsidRPr="00480AEC" w:rsidRDefault="00322721" w:rsidP="00322721">
      <w:pPr>
        <w:pStyle w:val="ListParagraph"/>
        <w:numPr>
          <w:ilvl w:val="0"/>
          <w:numId w:val="34"/>
        </w:numPr>
        <w:spacing w:line="276" w:lineRule="auto"/>
        <w:rPr>
          <w:rFonts w:cstheme="minorHAnsi"/>
          <w:color w:val="auto"/>
          <w:sz w:val="24"/>
          <w:szCs w:val="24"/>
        </w:rPr>
      </w:pPr>
      <w:r w:rsidRPr="00480AEC">
        <w:rPr>
          <w:rFonts w:cstheme="minorHAnsi"/>
          <w:color w:val="auto"/>
          <w:sz w:val="24"/>
          <w:szCs w:val="24"/>
        </w:rPr>
        <w:t>Programs should immediately screen any residents and staff who had contact with the visitor for the level of exposure and follow up with the program’s medical staff or the patient/resident’s care provider</w:t>
      </w:r>
    </w:p>
    <w:p w14:paraId="23DF392E" w14:textId="77777777" w:rsidR="00834471" w:rsidRPr="00597727" w:rsidRDefault="00834471" w:rsidP="00834471">
      <w:pPr>
        <w:autoSpaceDE w:val="0"/>
        <w:autoSpaceDN w:val="0"/>
        <w:adjustRightInd w:val="0"/>
        <w:spacing w:after="0" w:line="240" w:lineRule="auto"/>
        <w:ind w:left="54"/>
        <w:rPr>
          <w:rFonts w:cstheme="minorHAnsi"/>
          <w:b/>
          <w:color w:val="auto"/>
          <w:sz w:val="24"/>
          <w:szCs w:val="24"/>
          <w:u w:val="single"/>
        </w:rPr>
      </w:pPr>
    </w:p>
    <w:p w14:paraId="45A15188" w14:textId="77777777" w:rsidR="00834471" w:rsidRPr="00597727" w:rsidRDefault="00834471" w:rsidP="00834471">
      <w:pPr>
        <w:autoSpaceDE w:val="0"/>
        <w:autoSpaceDN w:val="0"/>
        <w:adjustRightInd w:val="0"/>
        <w:spacing w:after="0" w:line="240" w:lineRule="auto"/>
        <w:ind w:left="54"/>
        <w:rPr>
          <w:rFonts w:cstheme="minorHAnsi"/>
          <w:b/>
          <w:color w:val="auto"/>
          <w:sz w:val="24"/>
          <w:szCs w:val="24"/>
          <w:u w:val="single"/>
        </w:rPr>
      </w:pPr>
      <w:r w:rsidRPr="00597727">
        <w:rPr>
          <w:rFonts w:cstheme="minorHAnsi"/>
          <w:b/>
          <w:color w:val="auto"/>
          <w:sz w:val="24"/>
          <w:szCs w:val="24"/>
          <w:u w:val="single"/>
        </w:rPr>
        <w:t>Visitation Policies Subject to Change</w:t>
      </w:r>
    </w:p>
    <w:p w14:paraId="58C1B49B" w14:textId="77777777" w:rsidR="00834471" w:rsidRPr="00597727" w:rsidRDefault="00834471" w:rsidP="00834471">
      <w:pPr>
        <w:autoSpaceDE w:val="0"/>
        <w:autoSpaceDN w:val="0"/>
        <w:adjustRightInd w:val="0"/>
        <w:spacing w:after="0" w:line="240" w:lineRule="auto"/>
        <w:ind w:left="54"/>
        <w:rPr>
          <w:rFonts w:cstheme="minorHAnsi"/>
          <w:bCs/>
          <w:color w:val="auto"/>
          <w:sz w:val="24"/>
          <w:szCs w:val="24"/>
        </w:rPr>
      </w:pPr>
    </w:p>
    <w:p w14:paraId="1A3A9539" w14:textId="77777777" w:rsidR="00834471" w:rsidRPr="00597727" w:rsidRDefault="00834471" w:rsidP="00834471">
      <w:pPr>
        <w:autoSpaceDE w:val="0"/>
        <w:autoSpaceDN w:val="0"/>
        <w:adjustRightInd w:val="0"/>
        <w:spacing w:after="0" w:line="240" w:lineRule="auto"/>
        <w:ind w:left="54"/>
        <w:rPr>
          <w:rFonts w:cstheme="minorHAnsi"/>
          <w:bCs/>
          <w:color w:val="auto"/>
          <w:sz w:val="24"/>
          <w:szCs w:val="24"/>
        </w:rPr>
      </w:pPr>
      <w:r w:rsidRPr="00597727">
        <w:rPr>
          <w:rFonts w:cstheme="minorHAnsi"/>
          <w:bCs/>
          <w:color w:val="auto"/>
          <w:sz w:val="24"/>
          <w:szCs w:val="24"/>
        </w:rPr>
        <w:t>Policy Considerations:   The following topics, at a minimum, must be considered when revising your visitation policy:</w:t>
      </w:r>
    </w:p>
    <w:p w14:paraId="547B694C" w14:textId="77777777" w:rsidR="00834471" w:rsidRPr="00597727" w:rsidRDefault="00834471" w:rsidP="00834471">
      <w:pPr>
        <w:autoSpaceDE w:val="0"/>
        <w:autoSpaceDN w:val="0"/>
        <w:adjustRightInd w:val="0"/>
        <w:spacing w:after="0" w:line="240" w:lineRule="auto"/>
        <w:rPr>
          <w:rFonts w:cstheme="minorHAnsi"/>
          <w:bCs/>
          <w:color w:val="auto"/>
          <w:sz w:val="24"/>
          <w:szCs w:val="24"/>
        </w:rPr>
      </w:pPr>
    </w:p>
    <w:p w14:paraId="1D836E4A" w14:textId="77777777" w:rsidR="00834471" w:rsidRPr="00597727" w:rsidRDefault="00834471" w:rsidP="00834471">
      <w:pPr>
        <w:pStyle w:val="ListParagraph"/>
        <w:numPr>
          <w:ilvl w:val="0"/>
          <w:numId w:val="30"/>
        </w:numPr>
        <w:autoSpaceDE w:val="0"/>
        <w:autoSpaceDN w:val="0"/>
        <w:adjustRightInd w:val="0"/>
        <w:spacing w:after="0" w:line="240" w:lineRule="auto"/>
        <w:rPr>
          <w:rFonts w:cstheme="minorHAnsi"/>
          <w:bCs/>
          <w:color w:val="auto"/>
          <w:sz w:val="24"/>
          <w:szCs w:val="24"/>
        </w:rPr>
      </w:pPr>
      <w:r w:rsidRPr="00597727">
        <w:rPr>
          <w:rFonts w:cstheme="minorHAnsi"/>
          <w:bCs/>
          <w:color w:val="auto"/>
          <w:sz w:val="24"/>
          <w:szCs w:val="24"/>
        </w:rPr>
        <w:t xml:space="preserve">No food should be shared off the same plate or drinking by mouth from the same container.  </w:t>
      </w:r>
    </w:p>
    <w:p w14:paraId="562AD304" w14:textId="77777777" w:rsidR="00834471" w:rsidRPr="00597727" w:rsidRDefault="00834471" w:rsidP="00834471">
      <w:pPr>
        <w:pStyle w:val="ListParagraph"/>
        <w:numPr>
          <w:ilvl w:val="0"/>
          <w:numId w:val="30"/>
        </w:numPr>
        <w:autoSpaceDE w:val="0"/>
        <w:autoSpaceDN w:val="0"/>
        <w:adjustRightInd w:val="0"/>
        <w:spacing w:after="0" w:line="240" w:lineRule="auto"/>
        <w:rPr>
          <w:rFonts w:cstheme="minorHAnsi"/>
          <w:bCs/>
          <w:color w:val="auto"/>
          <w:sz w:val="24"/>
          <w:szCs w:val="24"/>
        </w:rPr>
      </w:pPr>
      <w:r w:rsidRPr="00597727">
        <w:rPr>
          <w:rFonts w:cstheme="minorHAnsi"/>
          <w:bCs/>
          <w:color w:val="auto"/>
          <w:sz w:val="24"/>
          <w:szCs w:val="24"/>
        </w:rPr>
        <w:t xml:space="preserve">Any communal food brought that is left over after a visit should be disposed of or should be taken by the visitor.  </w:t>
      </w:r>
    </w:p>
    <w:p w14:paraId="43EE1AE4" w14:textId="77777777" w:rsidR="00834471" w:rsidRPr="00597727" w:rsidRDefault="00834471" w:rsidP="00834471">
      <w:pPr>
        <w:pStyle w:val="ListParagraph"/>
        <w:numPr>
          <w:ilvl w:val="0"/>
          <w:numId w:val="30"/>
        </w:numPr>
        <w:autoSpaceDE w:val="0"/>
        <w:autoSpaceDN w:val="0"/>
        <w:adjustRightInd w:val="0"/>
        <w:spacing w:after="0" w:line="240" w:lineRule="auto"/>
        <w:rPr>
          <w:rFonts w:cstheme="minorHAnsi"/>
          <w:bCs/>
          <w:color w:val="auto"/>
          <w:sz w:val="24"/>
          <w:szCs w:val="24"/>
        </w:rPr>
      </w:pPr>
      <w:r w:rsidRPr="00597727">
        <w:rPr>
          <w:rFonts w:cstheme="minorHAnsi"/>
          <w:bCs/>
          <w:color w:val="auto"/>
          <w:sz w:val="24"/>
          <w:szCs w:val="24"/>
        </w:rPr>
        <w:t>Any unopened food or snacks bought for the youth may be given to staff who can label with the youth’s name.</w:t>
      </w:r>
    </w:p>
    <w:p w14:paraId="208A7FE3" w14:textId="5C87E7FF" w:rsidR="00834471" w:rsidRPr="00597727" w:rsidRDefault="00834471" w:rsidP="00834471">
      <w:pPr>
        <w:pStyle w:val="ListParagraph"/>
        <w:numPr>
          <w:ilvl w:val="0"/>
          <w:numId w:val="30"/>
        </w:numPr>
        <w:autoSpaceDE w:val="0"/>
        <w:autoSpaceDN w:val="0"/>
        <w:adjustRightInd w:val="0"/>
        <w:spacing w:after="0" w:line="240" w:lineRule="auto"/>
        <w:rPr>
          <w:rFonts w:cstheme="minorHAnsi"/>
          <w:bCs/>
          <w:color w:val="auto"/>
          <w:sz w:val="24"/>
          <w:szCs w:val="24"/>
        </w:rPr>
      </w:pPr>
      <w:r w:rsidRPr="00597727">
        <w:rPr>
          <w:rFonts w:cstheme="minorHAnsi"/>
          <w:bCs/>
          <w:color w:val="auto"/>
          <w:sz w:val="24"/>
          <w:szCs w:val="24"/>
        </w:rPr>
        <w:t>If bathroom accommodations are available</w:t>
      </w:r>
      <w:r w:rsidR="00322721">
        <w:rPr>
          <w:rFonts w:cstheme="minorHAnsi"/>
          <w:bCs/>
          <w:color w:val="auto"/>
          <w:sz w:val="24"/>
          <w:szCs w:val="24"/>
        </w:rPr>
        <w:t xml:space="preserve"> outside the program space</w:t>
      </w:r>
      <w:r w:rsidRPr="00597727">
        <w:rPr>
          <w:rFonts w:cstheme="minorHAnsi"/>
          <w:bCs/>
          <w:color w:val="auto"/>
          <w:sz w:val="24"/>
          <w:szCs w:val="24"/>
        </w:rPr>
        <w:t>, plan around their use and cleaning; if your program can do this in a safe manner.</w:t>
      </w:r>
    </w:p>
    <w:p w14:paraId="7C58DFE2" w14:textId="77777777" w:rsidR="00834471" w:rsidRPr="00597727" w:rsidRDefault="00834471" w:rsidP="00834471">
      <w:pPr>
        <w:pStyle w:val="ListParagraph"/>
        <w:numPr>
          <w:ilvl w:val="0"/>
          <w:numId w:val="30"/>
        </w:numPr>
        <w:autoSpaceDE w:val="0"/>
        <w:autoSpaceDN w:val="0"/>
        <w:adjustRightInd w:val="0"/>
        <w:spacing w:after="0" w:line="240" w:lineRule="auto"/>
        <w:rPr>
          <w:rFonts w:cstheme="minorHAnsi"/>
          <w:color w:val="auto"/>
          <w:sz w:val="24"/>
          <w:szCs w:val="24"/>
        </w:rPr>
      </w:pPr>
      <w:r w:rsidRPr="00597727">
        <w:rPr>
          <w:rFonts w:cstheme="minorHAnsi"/>
          <w:color w:val="auto"/>
          <w:sz w:val="24"/>
          <w:szCs w:val="24"/>
        </w:rPr>
        <w:t xml:space="preserve">Any physical contact guidelines should be clearly communicated, no prolonged physical contact should occur.  </w:t>
      </w:r>
    </w:p>
    <w:p w14:paraId="7891D8AF" w14:textId="77777777" w:rsidR="00834471" w:rsidRPr="00597727" w:rsidRDefault="00834471" w:rsidP="00834471">
      <w:pPr>
        <w:pStyle w:val="ListParagraph"/>
        <w:numPr>
          <w:ilvl w:val="0"/>
          <w:numId w:val="30"/>
        </w:numPr>
        <w:autoSpaceDE w:val="0"/>
        <w:autoSpaceDN w:val="0"/>
        <w:adjustRightInd w:val="0"/>
        <w:spacing w:after="0" w:line="240" w:lineRule="auto"/>
        <w:rPr>
          <w:rFonts w:cstheme="minorHAnsi"/>
          <w:color w:val="auto"/>
          <w:sz w:val="24"/>
          <w:szCs w:val="24"/>
        </w:rPr>
      </w:pPr>
      <w:r w:rsidRPr="00597727">
        <w:rPr>
          <w:rFonts w:cstheme="minorHAnsi"/>
          <w:color w:val="auto"/>
          <w:sz w:val="24"/>
          <w:szCs w:val="24"/>
        </w:rPr>
        <w:t>Plan for how any items brought in for youth will be disinfected or quarantined for 48 hours.</w:t>
      </w:r>
    </w:p>
    <w:p w14:paraId="0E32ADE2" w14:textId="77777777" w:rsidR="00834471" w:rsidRPr="00597727" w:rsidRDefault="00834471" w:rsidP="00834471">
      <w:pPr>
        <w:pStyle w:val="ListParagraph"/>
        <w:numPr>
          <w:ilvl w:val="0"/>
          <w:numId w:val="30"/>
        </w:numPr>
        <w:autoSpaceDE w:val="0"/>
        <w:autoSpaceDN w:val="0"/>
        <w:adjustRightInd w:val="0"/>
        <w:spacing w:after="0" w:line="240" w:lineRule="auto"/>
        <w:rPr>
          <w:rFonts w:cstheme="minorHAnsi"/>
          <w:color w:val="auto"/>
          <w:sz w:val="24"/>
          <w:szCs w:val="24"/>
        </w:rPr>
      </w:pPr>
      <w:r w:rsidRPr="00597727">
        <w:rPr>
          <w:rFonts w:cstheme="minorHAnsi"/>
          <w:color w:val="auto"/>
          <w:sz w:val="24"/>
          <w:szCs w:val="24"/>
        </w:rPr>
        <w:t xml:space="preserve">Criteria for visits – when visits should be postponed, cancelled, converted to virtual visits </w:t>
      </w:r>
    </w:p>
    <w:p w14:paraId="494577C4" w14:textId="77777777" w:rsidR="00834471" w:rsidRPr="00597727" w:rsidRDefault="00834471" w:rsidP="00834471">
      <w:pPr>
        <w:autoSpaceDE w:val="0"/>
        <w:autoSpaceDN w:val="0"/>
        <w:adjustRightInd w:val="0"/>
        <w:spacing w:after="0" w:line="240" w:lineRule="auto"/>
        <w:rPr>
          <w:rFonts w:cstheme="minorHAnsi"/>
          <w:color w:val="auto"/>
          <w:sz w:val="24"/>
          <w:szCs w:val="24"/>
        </w:rPr>
      </w:pPr>
    </w:p>
    <w:p w14:paraId="09106AAE" w14:textId="77777777" w:rsidR="00834471" w:rsidRPr="00597727" w:rsidRDefault="00834471" w:rsidP="00834471">
      <w:pPr>
        <w:autoSpaceDE w:val="0"/>
        <w:autoSpaceDN w:val="0"/>
        <w:adjustRightInd w:val="0"/>
        <w:spacing w:after="0" w:line="240" w:lineRule="auto"/>
        <w:rPr>
          <w:rFonts w:cstheme="minorHAnsi"/>
          <w:color w:val="auto"/>
          <w:sz w:val="24"/>
          <w:szCs w:val="24"/>
        </w:rPr>
      </w:pPr>
    </w:p>
    <w:p w14:paraId="55D94BD5" w14:textId="77777777" w:rsidR="00834471" w:rsidRPr="00597727" w:rsidRDefault="00834471" w:rsidP="00834471">
      <w:pPr>
        <w:autoSpaceDE w:val="0"/>
        <w:autoSpaceDN w:val="0"/>
        <w:adjustRightInd w:val="0"/>
        <w:spacing w:after="0" w:line="240" w:lineRule="auto"/>
        <w:rPr>
          <w:rFonts w:cstheme="minorHAnsi"/>
          <w:color w:val="auto"/>
          <w:sz w:val="24"/>
          <w:szCs w:val="24"/>
        </w:rPr>
      </w:pPr>
      <w:r w:rsidRPr="00597727">
        <w:rPr>
          <w:rFonts w:cstheme="minorHAnsi"/>
          <w:color w:val="auto"/>
          <w:sz w:val="24"/>
          <w:szCs w:val="24"/>
        </w:rPr>
        <w:t xml:space="preserve">Please see the links below for the minimum standards and Health and Safety guidelines as you develop your policies: </w:t>
      </w:r>
    </w:p>
    <w:p w14:paraId="0C3F142E" w14:textId="77777777" w:rsidR="00834471" w:rsidRPr="00597727" w:rsidRDefault="00834471" w:rsidP="00834471">
      <w:pPr>
        <w:autoSpaceDE w:val="0"/>
        <w:autoSpaceDN w:val="0"/>
        <w:adjustRightInd w:val="0"/>
        <w:spacing w:after="0" w:line="240" w:lineRule="auto"/>
        <w:rPr>
          <w:rFonts w:cstheme="minorHAnsi"/>
          <w:sz w:val="24"/>
          <w:szCs w:val="24"/>
        </w:rPr>
      </w:pPr>
    </w:p>
    <w:p w14:paraId="6AF5EE78" w14:textId="77777777" w:rsidR="00834471" w:rsidRPr="00597727" w:rsidRDefault="000928E6" w:rsidP="00834471">
      <w:pPr>
        <w:rPr>
          <w:rFonts w:cstheme="minorHAnsi"/>
        </w:rPr>
      </w:pPr>
      <w:hyperlink r:id="rId10" w:history="1">
        <w:r w:rsidR="00834471" w:rsidRPr="00597727">
          <w:rPr>
            <w:rStyle w:val="Hyperlink"/>
            <w:rFonts w:cstheme="minorHAnsi"/>
          </w:rPr>
          <w:t>https://eeclead.force.com/resource/1590354235000/Operating_ResidentialSite</w:t>
        </w:r>
      </w:hyperlink>
    </w:p>
    <w:p w14:paraId="77CA4F8D" w14:textId="77777777" w:rsidR="00834471" w:rsidRPr="00597727" w:rsidRDefault="000928E6" w:rsidP="00834471">
      <w:pPr>
        <w:rPr>
          <w:rStyle w:val="Hyperlink"/>
          <w:rFonts w:cstheme="minorHAnsi"/>
        </w:rPr>
      </w:pPr>
      <w:hyperlink r:id="rId11" w:history="1">
        <w:r w:rsidR="00834471" w:rsidRPr="00597727">
          <w:rPr>
            <w:rStyle w:val="Hyperlink"/>
            <w:rFonts w:cstheme="minorHAnsi"/>
          </w:rPr>
          <w:t>https://eeclead.force.com/resource/1591620826000/Residential_HealthSafety</w:t>
        </w:r>
      </w:hyperlink>
    </w:p>
    <w:p w14:paraId="275ACC09" w14:textId="77777777" w:rsidR="00834471" w:rsidRPr="00597727" w:rsidRDefault="00834471" w:rsidP="00834471">
      <w:pPr>
        <w:rPr>
          <w:rFonts w:cstheme="minorHAnsi"/>
          <w:sz w:val="36"/>
          <w:szCs w:val="36"/>
        </w:rPr>
      </w:pPr>
    </w:p>
    <w:p w14:paraId="615239D4" w14:textId="77777777" w:rsidR="00834471" w:rsidRPr="00597727" w:rsidRDefault="00834471" w:rsidP="00834471">
      <w:pPr>
        <w:autoSpaceDE w:val="0"/>
        <w:autoSpaceDN w:val="0"/>
        <w:adjustRightInd w:val="0"/>
        <w:spacing w:after="0" w:line="240" w:lineRule="auto"/>
        <w:rPr>
          <w:rFonts w:cstheme="minorHAnsi"/>
          <w:b/>
          <w:color w:val="000000"/>
          <w:sz w:val="24"/>
          <w:szCs w:val="24"/>
          <w:u w:val="single"/>
        </w:rPr>
      </w:pPr>
    </w:p>
    <w:p w14:paraId="2A815B93" w14:textId="77777777" w:rsidR="00834471" w:rsidRPr="00597727" w:rsidRDefault="00834471" w:rsidP="00834471">
      <w:pPr>
        <w:autoSpaceDE w:val="0"/>
        <w:autoSpaceDN w:val="0"/>
        <w:adjustRightInd w:val="0"/>
        <w:spacing w:after="0" w:line="240" w:lineRule="auto"/>
        <w:rPr>
          <w:rFonts w:cstheme="minorHAnsi"/>
          <w:b/>
          <w:color w:val="000000"/>
          <w:sz w:val="24"/>
          <w:szCs w:val="24"/>
          <w:u w:val="single"/>
        </w:rPr>
      </w:pPr>
    </w:p>
    <w:p w14:paraId="00B6789F" w14:textId="77777777" w:rsidR="005350B4" w:rsidRPr="00597727" w:rsidRDefault="005350B4" w:rsidP="00952EDA">
      <w:pPr>
        <w:rPr>
          <w:rFonts w:cstheme="minorHAnsi"/>
          <w:sz w:val="20"/>
          <w:szCs w:val="20"/>
        </w:rPr>
      </w:pPr>
    </w:p>
    <w:sectPr w:rsidR="005350B4" w:rsidRPr="00597727" w:rsidSect="004B67A4">
      <w:headerReference w:type="default" r:id="rId12"/>
      <w:footerReference w:type="default" r:id="rId13"/>
      <w:headerReference w:type="first" r:id="rId14"/>
      <w:footerReference w:type="first" r:id="rId15"/>
      <w:pgSz w:w="12240" w:h="15840"/>
      <w:pgMar w:top="1728" w:right="1368" w:bottom="1152" w:left="13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A6094" w14:textId="77777777" w:rsidR="00F7623B" w:rsidRDefault="00F7623B" w:rsidP="000A4031">
      <w:pPr>
        <w:spacing w:after="0" w:line="240" w:lineRule="auto"/>
      </w:pPr>
      <w:r>
        <w:separator/>
      </w:r>
    </w:p>
  </w:endnote>
  <w:endnote w:type="continuationSeparator" w:id="0">
    <w:p w14:paraId="7F51DF11" w14:textId="77777777" w:rsidR="00F7623B" w:rsidRDefault="00F7623B" w:rsidP="000A4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Black">
    <w:altName w:val="Arial"/>
    <w:panose1 w:val="020B0A02040204020203"/>
    <w:charset w:val="00"/>
    <w:family w:val="swiss"/>
    <w:pitch w:val="variable"/>
    <w:sig w:usb0="E00002FF" w:usb1="4000E47F" w:usb2="00000021"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5E66" w14:textId="0C1B394F" w:rsidR="00BD4CEC" w:rsidRDefault="00BD4CEC" w:rsidP="00B44067">
    <w:pPr>
      <w:pStyle w:val="Footer"/>
      <w:jc w:val="center"/>
    </w:pPr>
    <w:r w:rsidRPr="00F669DD">
      <w:rPr>
        <w:rFonts w:ascii="Segoe UI" w:hAnsi="Segoe UI" w:cs="Segoe UI"/>
        <w:sz w:val="18"/>
        <w:szCs w:val="18"/>
      </w:rPr>
      <w:t xml:space="preserve">Page </w:t>
    </w:r>
    <w:r w:rsidRPr="00F669DD">
      <w:rPr>
        <w:rFonts w:ascii="Segoe UI" w:hAnsi="Segoe UI" w:cs="Segoe UI"/>
        <w:b/>
        <w:bCs/>
        <w:sz w:val="18"/>
        <w:szCs w:val="18"/>
      </w:rPr>
      <w:fldChar w:fldCharType="begin"/>
    </w:r>
    <w:r w:rsidRPr="00F669DD">
      <w:rPr>
        <w:rFonts w:ascii="Segoe UI" w:hAnsi="Segoe UI" w:cs="Segoe UI"/>
        <w:b/>
        <w:bCs/>
        <w:sz w:val="18"/>
        <w:szCs w:val="18"/>
      </w:rPr>
      <w:instrText xml:space="preserve"> PAGE  \* Arabic  \* MERGEFORMAT </w:instrText>
    </w:r>
    <w:r w:rsidRPr="00F669DD">
      <w:rPr>
        <w:rFonts w:ascii="Segoe UI" w:hAnsi="Segoe UI" w:cs="Segoe UI"/>
        <w:b/>
        <w:bCs/>
        <w:sz w:val="18"/>
        <w:szCs w:val="18"/>
      </w:rPr>
      <w:fldChar w:fldCharType="separate"/>
    </w:r>
    <w:r w:rsidR="000928E6">
      <w:rPr>
        <w:rFonts w:ascii="Segoe UI" w:hAnsi="Segoe UI" w:cs="Segoe UI"/>
        <w:b/>
        <w:bCs/>
        <w:noProof/>
        <w:sz w:val="18"/>
        <w:szCs w:val="18"/>
      </w:rPr>
      <w:t>2</w:t>
    </w:r>
    <w:r w:rsidRPr="00F669DD">
      <w:rPr>
        <w:rFonts w:ascii="Segoe UI" w:hAnsi="Segoe UI" w:cs="Segoe UI"/>
        <w:b/>
        <w:bCs/>
        <w:sz w:val="18"/>
        <w:szCs w:val="18"/>
      </w:rPr>
      <w:fldChar w:fldCharType="end"/>
    </w:r>
    <w:r w:rsidRPr="00F669DD">
      <w:rPr>
        <w:rFonts w:ascii="Segoe UI" w:hAnsi="Segoe UI" w:cs="Segoe UI"/>
        <w:sz w:val="18"/>
        <w:szCs w:val="18"/>
      </w:rPr>
      <w:t xml:space="preserve"> of </w:t>
    </w:r>
    <w:r w:rsidRPr="00F669DD">
      <w:rPr>
        <w:rFonts w:ascii="Segoe UI" w:hAnsi="Segoe UI" w:cs="Segoe UI"/>
        <w:b/>
        <w:bCs/>
        <w:sz w:val="18"/>
        <w:szCs w:val="18"/>
      </w:rPr>
      <w:fldChar w:fldCharType="begin"/>
    </w:r>
    <w:r w:rsidRPr="00F669DD">
      <w:rPr>
        <w:rFonts w:ascii="Segoe UI" w:hAnsi="Segoe UI" w:cs="Segoe UI"/>
        <w:b/>
        <w:bCs/>
        <w:sz w:val="18"/>
        <w:szCs w:val="18"/>
      </w:rPr>
      <w:instrText xml:space="preserve"> NUMPAGES  \* Arabic  \* MERGEFORMAT </w:instrText>
    </w:r>
    <w:r w:rsidRPr="00F669DD">
      <w:rPr>
        <w:rFonts w:ascii="Segoe UI" w:hAnsi="Segoe UI" w:cs="Segoe UI"/>
        <w:b/>
        <w:bCs/>
        <w:sz w:val="18"/>
        <w:szCs w:val="18"/>
      </w:rPr>
      <w:fldChar w:fldCharType="separate"/>
    </w:r>
    <w:r w:rsidR="000928E6">
      <w:rPr>
        <w:rFonts w:ascii="Segoe UI" w:hAnsi="Segoe UI" w:cs="Segoe UI"/>
        <w:b/>
        <w:bCs/>
        <w:noProof/>
        <w:sz w:val="18"/>
        <w:szCs w:val="18"/>
      </w:rPr>
      <w:t>6</w:t>
    </w:r>
    <w:r w:rsidRPr="00F669DD">
      <w:rPr>
        <w:rFonts w:ascii="Segoe UI" w:hAnsi="Segoe UI" w:cs="Segoe UI"/>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7024E" w14:textId="66A8D5DA" w:rsidR="00BD4CEC" w:rsidRDefault="00BD4CEC" w:rsidP="00B44067">
    <w:pPr>
      <w:pStyle w:val="Footer"/>
      <w:jc w:val="center"/>
    </w:pPr>
    <w:r w:rsidRPr="00F669DD">
      <w:rPr>
        <w:rFonts w:ascii="Segoe UI" w:hAnsi="Segoe UI" w:cs="Segoe UI"/>
        <w:sz w:val="18"/>
        <w:szCs w:val="18"/>
      </w:rPr>
      <w:t xml:space="preserve">Page </w:t>
    </w:r>
    <w:r w:rsidRPr="00F669DD">
      <w:rPr>
        <w:rFonts w:ascii="Segoe UI" w:hAnsi="Segoe UI" w:cs="Segoe UI"/>
        <w:b/>
        <w:bCs/>
        <w:sz w:val="18"/>
        <w:szCs w:val="18"/>
      </w:rPr>
      <w:fldChar w:fldCharType="begin"/>
    </w:r>
    <w:r w:rsidRPr="00F669DD">
      <w:rPr>
        <w:rFonts w:ascii="Segoe UI" w:hAnsi="Segoe UI" w:cs="Segoe UI"/>
        <w:b/>
        <w:bCs/>
        <w:sz w:val="18"/>
        <w:szCs w:val="18"/>
      </w:rPr>
      <w:instrText xml:space="preserve"> PAGE  \* Arabic  \* MERGEFORMAT </w:instrText>
    </w:r>
    <w:r w:rsidRPr="00F669DD">
      <w:rPr>
        <w:rFonts w:ascii="Segoe UI" w:hAnsi="Segoe UI" w:cs="Segoe UI"/>
        <w:b/>
        <w:bCs/>
        <w:sz w:val="18"/>
        <w:szCs w:val="18"/>
      </w:rPr>
      <w:fldChar w:fldCharType="separate"/>
    </w:r>
    <w:r w:rsidR="000928E6">
      <w:rPr>
        <w:rFonts w:ascii="Segoe UI" w:hAnsi="Segoe UI" w:cs="Segoe UI"/>
        <w:b/>
        <w:bCs/>
        <w:noProof/>
        <w:sz w:val="18"/>
        <w:szCs w:val="18"/>
      </w:rPr>
      <w:t>1</w:t>
    </w:r>
    <w:r w:rsidRPr="00F669DD">
      <w:rPr>
        <w:rFonts w:ascii="Segoe UI" w:hAnsi="Segoe UI" w:cs="Segoe UI"/>
        <w:b/>
        <w:bCs/>
        <w:sz w:val="18"/>
        <w:szCs w:val="18"/>
      </w:rPr>
      <w:fldChar w:fldCharType="end"/>
    </w:r>
    <w:r w:rsidRPr="00F669DD">
      <w:rPr>
        <w:rFonts w:ascii="Segoe UI" w:hAnsi="Segoe UI" w:cs="Segoe UI"/>
        <w:sz w:val="18"/>
        <w:szCs w:val="18"/>
      </w:rPr>
      <w:t xml:space="preserve"> of </w:t>
    </w:r>
    <w:r w:rsidRPr="00F669DD">
      <w:rPr>
        <w:rFonts w:ascii="Segoe UI" w:hAnsi="Segoe UI" w:cs="Segoe UI"/>
        <w:b/>
        <w:bCs/>
        <w:sz w:val="18"/>
        <w:szCs w:val="18"/>
      </w:rPr>
      <w:fldChar w:fldCharType="begin"/>
    </w:r>
    <w:r w:rsidRPr="00F669DD">
      <w:rPr>
        <w:rFonts w:ascii="Segoe UI" w:hAnsi="Segoe UI" w:cs="Segoe UI"/>
        <w:b/>
        <w:bCs/>
        <w:sz w:val="18"/>
        <w:szCs w:val="18"/>
      </w:rPr>
      <w:instrText xml:space="preserve"> NUMPAGES  \* Arabic  \* MERGEFORMAT </w:instrText>
    </w:r>
    <w:r w:rsidRPr="00F669DD">
      <w:rPr>
        <w:rFonts w:ascii="Segoe UI" w:hAnsi="Segoe UI" w:cs="Segoe UI"/>
        <w:b/>
        <w:bCs/>
        <w:sz w:val="18"/>
        <w:szCs w:val="18"/>
      </w:rPr>
      <w:fldChar w:fldCharType="separate"/>
    </w:r>
    <w:r w:rsidR="000928E6">
      <w:rPr>
        <w:rFonts w:ascii="Segoe UI" w:hAnsi="Segoe UI" w:cs="Segoe UI"/>
        <w:b/>
        <w:bCs/>
        <w:noProof/>
        <w:sz w:val="18"/>
        <w:szCs w:val="18"/>
      </w:rPr>
      <w:t>6</w:t>
    </w:r>
    <w:r w:rsidRPr="00F669DD">
      <w:rPr>
        <w:rFonts w:ascii="Segoe UI" w:hAnsi="Segoe UI" w:cs="Segoe U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1C048" w14:textId="77777777" w:rsidR="00F7623B" w:rsidRDefault="00F7623B" w:rsidP="000A4031">
      <w:pPr>
        <w:spacing w:after="0" w:line="240" w:lineRule="auto"/>
      </w:pPr>
      <w:r>
        <w:separator/>
      </w:r>
    </w:p>
  </w:footnote>
  <w:footnote w:type="continuationSeparator" w:id="0">
    <w:p w14:paraId="1C7C597E" w14:textId="77777777" w:rsidR="00F7623B" w:rsidRDefault="00F7623B" w:rsidP="000A4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44B02" w14:textId="77777777" w:rsidR="00DE06D6" w:rsidRDefault="00DE06D6">
    <w:pPr>
      <w:pStyle w:val="Header"/>
    </w:pPr>
    <w:r w:rsidRPr="00DE06D6">
      <w:rPr>
        <w:noProof/>
      </w:rPr>
      <mc:AlternateContent>
        <mc:Choice Requires="wps">
          <w:drawing>
            <wp:anchor distT="0" distB="0" distL="114300" distR="114300" simplePos="0" relativeHeight="251658239" behindDoc="1" locked="0" layoutInCell="1" allowOverlap="1" wp14:anchorId="7A4D74BD" wp14:editId="08846F99">
              <wp:simplePos x="0" y="0"/>
              <wp:positionH relativeFrom="page">
                <wp:posOffset>7453423</wp:posOffset>
              </wp:positionH>
              <wp:positionV relativeFrom="paragraph">
                <wp:posOffset>382772</wp:posOffset>
              </wp:positionV>
              <wp:extent cx="382580" cy="9292856"/>
              <wp:effectExtent l="0" t="0" r="0" b="3810"/>
              <wp:wrapNone/>
              <wp:docPr id="8" name="Rectangle 8"/>
              <wp:cNvGraphicFramePr/>
              <a:graphic xmlns:a="http://schemas.openxmlformats.org/drawingml/2006/main">
                <a:graphicData uri="http://schemas.microsoft.com/office/word/2010/wordprocessingShape">
                  <wps:wsp>
                    <wps:cNvSpPr/>
                    <wps:spPr>
                      <a:xfrm>
                        <a:off x="0" y="0"/>
                        <a:ext cx="382580" cy="9292856"/>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51468" id="Rectangle 8" o:spid="_x0000_s1026" style="position:absolute;margin-left:586.9pt;margin-top:30.15pt;width:30.1pt;height:73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" fillcolor="#e7e6e6 [3214]" stroked="f" strokeweight="1pt">
              <w10:wrap anchorx="page"/>
            </v:rect>
          </w:pict>
        </mc:Fallback>
      </mc:AlternateContent>
    </w:r>
    <w:r w:rsidRPr="00DE06D6">
      <w:rPr>
        <w:noProof/>
      </w:rPr>
      <mc:AlternateContent>
        <mc:Choice Requires="wps">
          <w:drawing>
            <wp:anchor distT="0" distB="0" distL="114300" distR="114300" simplePos="0" relativeHeight="251664384" behindDoc="1" locked="0" layoutInCell="1" allowOverlap="1" wp14:anchorId="5BB9FAA6" wp14:editId="08D1A9BE">
              <wp:simplePos x="0" y="0"/>
              <wp:positionH relativeFrom="column">
                <wp:posOffset>-967105</wp:posOffset>
              </wp:positionH>
              <wp:positionV relativeFrom="paragraph">
                <wp:posOffset>382270</wp:posOffset>
              </wp:positionV>
              <wp:extent cx="382270" cy="9292590"/>
              <wp:effectExtent l="0" t="0" r="0" b="3810"/>
              <wp:wrapNone/>
              <wp:docPr id="7" name="Rectangle 7"/>
              <wp:cNvGraphicFramePr/>
              <a:graphic xmlns:a="http://schemas.openxmlformats.org/drawingml/2006/main">
                <a:graphicData uri="http://schemas.microsoft.com/office/word/2010/wordprocessingShape">
                  <wps:wsp>
                    <wps:cNvSpPr/>
                    <wps:spPr>
                      <a:xfrm>
                        <a:off x="0" y="0"/>
                        <a:ext cx="382270" cy="929259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04758" id="Rectangle 7" o:spid="_x0000_s1026" style="position:absolute;margin-left:-76.15pt;margin-top:30.1pt;width:30.1pt;height:73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" fillcolor="#e7e6e6 [3214]" stroked="f" strokeweight="1pt"/>
          </w:pict>
        </mc:Fallback>
      </mc:AlternateContent>
    </w:r>
    <w:r w:rsidRPr="00B44067">
      <w:rPr>
        <w:rFonts w:ascii="Segoe UI" w:eastAsia="Times New Roman" w:hAnsi="Segoe UI" w:cs="Segoe UI"/>
        <w:noProof/>
      </w:rPr>
      <mc:AlternateContent>
        <mc:Choice Requires="wps">
          <w:drawing>
            <wp:anchor distT="0" distB="0" distL="114300" distR="114300" simplePos="0" relativeHeight="251665408" behindDoc="1" locked="0" layoutInCell="1" allowOverlap="1" wp14:anchorId="6E69A607" wp14:editId="661349BC">
              <wp:simplePos x="0" y="0"/>
              <wp:positionH relativeFrom="margin">
                <wp:posOffset>-1252024</wp:posOffset>
              </wp:positionH>
              <wp:positionV relativeFrom="paragraph">
                <wp:posOffset>-1734429</wp:posOffset>
              </wp:positionV>
              <wp:extent cx="8707902" cy="2152357"/>
              <wp:effectExtent l="38100" t="38100" r="36195" b="38735"/>
              <wp:wrapNone/>
              <wp:docPr id="3" name="Rectangle 3"/>
              <wp:cNvGraphicFramePr/>
              <a:graphic xmlns:a="http://schemas.openxmlformats.org/drawingml/2006/main">
                <a:graphicData uri="http://schemas.microsoft.com/office/word/2010/wordprocessingShape">
                  <wps:wsp>
                    <wps:cNvSpPr/>
                    <wps:spPr>
                      <a:xfrm>
                        <a:off x="0" y="0"/>
                        <a:ext cx="8707902" cy="2152357"/>
                      </a:xfrm>
                      <a:prstGeom prst="rect">
                        <a:avLst/>
                      </a:prstGeom>
                      <a:solidFill>
                        <a:schemeClr val="tx2"/>
                      </a:solidFill>
                      <a:ln w="762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54F72" id="Rectangle 3" o:spid="_x0000_s1026" style="position:absolute;margin-left:-98.6pt;margin-top:-136.55pt;width:685.65pt;height:169.5pt;z-index:-2516510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" fillcolor="#0d2e82 [3215]" strokecolor="#20bcbd [3205]" strokeweight="6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FE972" w14:textId="77777777" w:rsidR="00DE06D6" w:rsidRDefault="00DE06D6">
    <w:pPr>
      <w:pStyle w:val="Header"/>
    </w:pPr>
    <w:r w:rsidRPr="00B44067">
      <w:rPr>
        <w:rFonts w:ascii="Segoe UI" w:eastAsia="Times New Roman" w:hAnsi="Segoe UI" w:cs="Segoe UI"/>
        <w:noProof/>
      </w:rPr>
      <mc:AlternateContent>
        <mc:Choice Requires="wps">
          <w:drawing>
            <wp:anchor distT="0" distB="0" distL="114300" distR="114300" simplePos="0" relativeHeight="251661312" behindDoc="0" locked="0" layoutInCell="1" allowOverlap="1" wp14:anchorId="0D00A06B" wp14:editId="6C16EAA8">
              <wp:simplePos x="0" y="0"/>
              <wp:positionH relativeFrom="column">
                <wp:posOffset>-945353</wp:posOffset>
              </wp:positionH>
              <wp:positionV relativeFrom="paragraph">
                <wp:posOffset>1275715</wp:posOffset>
              </wp:positionV>
              <wp:extent cx="361507" cy="8527311"/>
              <wp:effectExtent l="0" t="0" r="635" b="7620"/>
              <wp:wrapNone/>
              <wp:docPr id="5" name="Rectangle 5"/>
              <wp:cNvGraphicFramePr/>
              <a:graphic xmlns:a="http://schemas.openxmlformats.org/drawingml/2006/main">
                <a:graphicData uri="http://schemas.microsoft.com/office/word/2010/wordprocessingShape">
                  <wps:wsp>
                    <wps:cNvSpPr/>
                    <wps:spPr>
                      <a:xfrm>
                        <a:off x="0" y="0"/>
                        <a:ext cx="361507" cy="852731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08AAC" id="Rectangle 5" o:spid="_x0000_s1026" style="position:absolute;margin-left:-74.45pt;margin-top:100.45pt;width:28.45pt;height:67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" fillcolor="#e7e6e6 [3214]" stroked="f" strokeweight="1pt"/>
          </w:pict>
        </mc:Fallback>
      </mc:AlternateContent>
    </w:r>
    <w:r w:rsidRPr="00B44067">
      <w:rPr>
        <w:rFonts w:ascii="Segoe UI" w:eastAsia="Times New Roman" w:hAnsi="Segoe UI" w:cs="Segoe UI"/>
        <w:noProof/>
      </w:rPr>
      <mc:AlternateContent>
        <mc:Choice Requires="wps">
          <w:drawing>
            <wp:anchor distT="0" distB="0" distL="114300" distR="114300" simplePos="0" relativeHeight="251662336" behindDoc="0" locked="0" layoutInCell="1" allowOverlap="1" wp14:anchorId="46351B4D" wp14:editId="7E6544F1">
              <wp:simplePos x="0" y="0"/>
              <wp:positionH relativeFrom="page">
                <wp:posOffset>7432157</wp:posOffset>
              </wp:positionH>
              <wp:positionV relativeFrom="paragraph">
                <wp:posOffset>1158948</wp:posOffset>
              </wp:positionV>
              <wp:extent cx="361507" cy="8527311"/>
              <wp:effectExtent l="0" t="0" r="635" b="7620"/>
              <wp:wrapNone/>
              <wp:docPr id="6" name="Rectangle 6"/>
              <wp:cNvGraphicFramePr/>
              <a:graphic xmlns:a="http://schemas.openxmlformats.org/drawingml/2006/main">
                <a:graphicData uri="http://schemas.microsoft.com/office/word/2010/wordprocessingShape">
                  <wps:wsp>
                    <wps:cNvSpPr/>
                    <wps:spPr>
                      <a:xfrm>
                        <a:off x="0" y="0"/>
                        <a:ext cx="361507" cy="852731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7ECC7" id="Rectangle 6" o:spid="_x0000_s1026" style="position:absolute;margin-left:585.2pt;margin-top:91.25pt;width:28.45pt;height:671.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" fillcolor="#e7e6e6 [321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279"/>
    <w:multiLevelType w:val="hybridMultilevel"/>
    <w:tmpl w:val="915E6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EA2B238">
      <w:start w:val="1"/>
      <w:numFmt w:val="bullet"/>
      <w:lvlText w:val=""/>
      <w:lvlJc w:val="left"/>
      <w:pPr>
        <w:ind w:left="2160" w:hanging="360"/>
      </w:pPr>
      <w:rPr>
        <w:rFonts w:ascii="Wingdings" w:hAnsi="Wingdings" w:hint="default"/>
        <w:color w:val="0D2E82" w:themeColor="text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02F6"/>
    <w:multiLevelType w:val="hybridMultilevel"/>
    <w:tmpl w:val="8946B45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2" w15:restartNumberingAfterBreak="0">
    <w:nsid w:val="055E1B69"/>
    <w:multiLevelType w:val="hybridMultilevel"/>
    <w:tmpl w:val="60983086"/>
    <w:lvl w:ilvl="0" w:tplc="7DF48B1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893536"/>
    <w:multiLevelType w:val="multilevel"/>
    <w:tmpl w:val="2AA6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87B87"/>
    <w:multiLevelType w:val="hybridMultilevel"/>
    <w:tmpl w:val="7794D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1E1B08"/>
    <w:multiLevelType w:val="hybridMultilevel"/>
    <w:tmpl w:val="2CBC93E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9225CB"/>
    <w:multiLevelType w:val="hybridMultilevel"/>
    <w:tmpl w:val="086A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F7889"/>
    <w:multiLevelType w:val="multilevel"/>
    <w:tmpl w:val="13BC8C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90F6C"/>
    <w:multiLevelType w:val="multilevel"/>
    <w:tmpl w:val="8E4CA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B075E4"/>
    <w:multiLevelType w:val="hybridMultilevel"/>
    <w:tmpl w:val="EAC8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C62B3E"/>
    <w:multiLevelType w:val="multilevel"/>
    <w:tmpl w:val="5E26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FC3C3C"/>
    <w:multiLevelType w:val="multilevel"/>
    <w:tmpl w:val="0B44AF5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D795438"/>
    <w:multiLevelType w:val="hybridMultilevel"/>
    <w:tmpl w:val="4028C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F1265"/>
    <w:multiLevelType w:val="multilevel"/>
    <w:tmpl w:val="C9D82280"/>
    <w:lvl w:ilvl="0">
      <w:start w:val="1"/>
      <w:numFmt w:val="decimal"/>
      <w:lvlText w:val="%1."/>
      <w:lvlJc w:val="left"/>
      <w:pPr>
        <w:tabs>
          <w:tab w:val="num" w:pos="360"/>
        </w:tabs>
        <w:ind w:left="360" w:hanging="360"/>
      </w:pPr>
      <w:rPr>
        <w:color w:val="auto"/>
        <w:sz w:val="18"/>
        <w:szCs w:val="18"/>
      </w:rPr>
    </w:lvl>
    <w:lvl w:ilvl="1">
      <w:start w:val="1"/>
      <w:numFmt w:val="decimal"/>
      <w:lvlText w:val="%2."/>
      <w:lvlJc w:val="left"/>
      <w:pPr>
        <w:tabs>
          <w:tab w:val="num" w:pos="1080"/>
        </w:tabs>
        <w:ind w:left="1080" w:hanging="360"/>
      </w:pPr>
      <w:rPr>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930A4"/>
    <w:multiLevelType w:val="hybridMultilevel"/>
    <w:tmpl w:val="89807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A0ADB"/>
    <w:multiLevelType w:val="hybridMultilevel"/>
    <w:tmpl w:val="383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95DD2"/>
    <w:multiLevelType w:val="hybridMultilevel"/>
    <w:tmpl w:val="0E4280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612FC0"/>
    <w:multiLevelType w:val="hybridMultilevel"/>
    <w:tmpl w:val="29D2C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873B16"/>
    <w:multiLevelType w:val="hybridMultilevel"/>
    <w:tmpl w:val="12FA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A2829"/>
    <w:multiLevelType w:val="hybridMultilevel"/>
    <w:tmpl w:val="35DCC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E62D78"/>
    <w:multiLevelType w:val="multilevel"/>
    <w:tmpl w:val="13BC8C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F27903"/>
    <w:multiLevelType w:val="hybridMultilevel"/>
    <w:tmpl w:val="25A8EBC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48C50436"/>
    <w:multiLevelType w:val="hybridMultilevel"/>
    <w:tmpl w:val="9980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66A30"/>
    <w:multiLevelType w:val="multilevel"/>
    <w:tmpl w:val="13BC8C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9D627B"/>
    <w:multiLevelType w:val="multilevel"/>
    <w:tmpl w:val="13BC8C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F01D73"/>
    <w:multiLevelType w:val="hybridMultilevel"/>
    <w:tmpl w:val="0E6CA1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AC4C7E"/>
    <w:multiLevelType w:val="hybridMultilevel"/>
    <w:tmpl w:val="A89C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A1E1F"/>
    <w:multiLevelType w:val="multilevel"/>
    <w:tmpl w:val="71542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A0326"/>
    <w:multiLevelType w:val="hybridMultilevel"/>
    <w:tmpl w:val="DA0CA6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712923"/>
    <w:multiLevelType w:val="multilevel"/>
    <w:tmpl w:val="13BC8C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3A0868"/>
    <w:multiLevelType w:val="hybridMultilevel"/>
    <w:tmpl w:val="7B40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654EF"/>
    <w:multiLevelType w:val="multilevel"/>
    <w:tmpl w:val="13BC8C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474859"/>
    <w:multiLevelType w:val="hybridMultilevel"/>
    <w:tmpl w:val="6B50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977AE"/>
    <w:multiLevelType w:val="hybridMultilevel"/>
    <w:tmpl w:val="3D06A3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B4267B"/>
    <w:multiLevelType w:val="multilevel"/>
    <w:tmpl w:val="F6C68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185601"/>
    <w:multiLevelType w:val="hybridMultilevel"/>
    <w:tmpl w:val="FFAC0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C51402"/>
    <w:multiLevelType w:val="multilevel"/>
    <w:tmpl w:val="13BC8C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1759A1"/>
    <w:multiLevelType w:val="hybridMultilevel"/>
    <w:tmpl w:val="6E088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03252"/>
    <w:multiLevelType w:val="multilevel"/>
    <w:tmpl w:val="7062C1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CF3ED9"/>
    <w:multiLevelType w:val="hybridMultilevel"/>
    <w:tmpl w:val="1F1A8306"/>
    <w:lvl w:ilvl="0" w:tplc="7DF48B14">
      <w:start w:val="1"/>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DB3980"/>
    <w:multiLevelType w:val="hybridMultilevel"/>
    <w:tmpl w:val="78DE752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29"/>
  </w:num>
  <w:num w:numId="2">
    <w:abstractNumId w:val="34"/>
  </w:num>
  <w:num w:numId="3">
    <w:abstractNumId w:val="32"/>
  </w:num>
  <w:num w:numId="4">
    <w:abstractNumId w:val="6"/>
  </w:num>
  <w:num w:numId="5">
    <w:abstractNumId w:val="11"/>
  </w:num>
  <w:num w:numId="6">
    <w:abstractNumId w:val="30"/>
  </w:num>
  <w:num w:numId="7">
    <w:abstractNumId w:val="8"/>
  </w:num>
  <w:num w:numId="8">
    <w:abstractNumId w:val="20"/>
  </w:num>
  <w:num w:numId="9">
    <w:abstractNumId w:val="17"/>
  </w:num>
  <w:num w:numId="10">
    <w:abstractNumId w:val="19"/>
  </w:num>
  <w:num w:numId="11">
    <w:abstractNumId w:val="16"/>
  </w:num>
  <w:num w:numId="12">
    <w:abstractNumId w:val="1"/>
  </w:num>
  <w:num w:numId="13">
    <w:abstractNumId w:val="1"/>
  </w:num>
  <w:num w:numId="14">
    <w:abstractNumId w:val="23"/>
  </w:num>
  <w:num w:numId="15">
    <w:abstractNumId w:val="36"/>
  </w:num>
  <w:num w:numId="16">
    <w:abstractNumId w:val="28"/>
  </w:num>
  <w:num w:numId="17">
    <w:abstractNumId w:val="0"/>
  </w:num>
  <w:num w:numId="18">
    <w:abstractNumId w:val="3"/>
  </w:num>
  <w:num w:numId="19">
    <w:abstractNumId w:val="37"/>
  </w:num>
  <w:num w:numId="20">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27"/>
  </w:num>
  <w:num w:numId="22">
    <w:abstractNumId w:val="38"/>
  </w:num>
  <w:num w:numId="23">
    <w:abstractNumId w:val="24"/>
  </w:num>
  <w:num w:numId="24">
    <w:abstractNumId w:val="31"/>
  </w:num>
  <w:num w:numId="25">
    <w:abstractNumId w:val="7"/>
  </w:num>
  <w:num w:numId="26">
    <w:abstractNumId w:val="21"/>
  </w:num>
  <w:num w:numId="27">
    <w:abstractNumId w:val="5"/>
  </w:num>
  <w:num w:numId="28">
    <w:abstractNumId w:val="10"/>
  </w:num>
  <w:num w:numId="29">
    <w:abstractNumId w:val="18"/>
  </w:num>
  <w:num w:numId="30">
    <w:abstractNumId w:val="33"/>
  </w:num>
  <w:num w:numId="31">
    <w:abstractNumId w:val="39"/>
  </w:num>
  <w:num w:numId="32">
    <w:abstractNumId w:val="40"/>
  </w:num>
  <w:num w:numId="33">
    <w:abstractNumId w:val="35"/>
  </w:num>
  <w:num w:numId="34">
    <w:abstractNumId w:val="12"/>
  </w:num>
  <w:num w:numId="35">
    <w:abstractNumId w:val="14"/>
  </w:num>
  <w:num w:numId="36">
    <w:abstractNumId w:val="9"/>
  </w:num>
  <w:num w:numId="37">
    <w:abstractNumId w:val="39"/>
  </w:num>
  <w:num w:numId="38">
    <w:abstractNumId w:val="4"/>
  </w:num>
  <w:num w:numId="39">
    <w:abstractNumId w:val="26"/>
  </w:num>
  <w:num w:numId="40">
    <w:abstractNumId w:val="22"/>
  </w:num>
  <w:num w:numId="41">
    <w:abstractNumId w:val="15"/>
  </w:num>
  <w:num w:numId="42">
    <w:abstractNumId w:val="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90"/>
    <w:rsid w:val="000003D7"/>
    <w:rsid w:val="00001F2D"/>
    <w:rsid w:val="00004541"/>
    <w:rsid w:val="00004D47"/>
    <w:rsid w:val="000111EF"/>
    <w:rsid w:val="00023499"/>
    <w:rsid w:val="00027CF2"/>
    <w:rsid w:val="000355C6"/>
    <w:rsid w:val="0003610C"/>
    <w:rsid w:val="000544DE"/>
    <w:rsid w:val="0005743C"/>
    <w:rsid w:val="00085F94"/>
    <w:rsid w:val="000901F8"/>
    <w:rsid w:val="000928E6"/>
    <w:rsid w:val="000A0485"/>
    <w:rsid w:val="000A1D2F"/>
    <w:rsid w:val="000A4031"/>
    <w:rsid w:val="000B10FE"/>
    <w:rsid w:val="000B1401"/>
    <w:rsid w:val="000B5E21"/>
    <w:rsid w:val="000B687C"/>
    <w:rsid w:val="000C0C2B"/>
    <w:rsid w:val="000E1DDD"/>
    <w:rsid w:val="000F0028"/>
    <w:rsid w:val="000F5E90"/>
    <w:rsid w:val="000F6279"/>
    <w:rsid w:val="00110DA4"/>
    <w:rsid w:val="0011481F"/>
    <w:rsid w:val="00137D4A"/>
    <w:rsid w:val="00140B60"/>
    <w:rsid w:val="00147C25"/>
    <w:rsid w:val="00155579"/>
    <w:rsid w:val="00156444"/>
    <w:rsid w:val="0015691A"/>
    <w:rsid w:val="00157D7D"/>
    <w:rsid w:val="001600AA"/>
    <w:rsid w:val="00165AFA"/>
    <w:rsid w:val="00172DBA"/>
    <w:rsid w:val="0017318B"/>
    <w:rsid w:val="00176363"/>
    <w:rsid w:val="001818A3"/>
    <w:rsid w:val="0018331E"/>
    <w:rsid w:val="001A6D9B"/>
    <w:rsid w:val="001B22C1"/>
    <w:rsid w:val="001C2F63"/>
    <w:rsid w:val="001C5CBD"/>
    <w:rsid w:val="001D028B"/>
    <w:rsid w:val="001D5F08"/>
    <w:rsid w:val="001E1156"/>
    <w:rsid w:val="001E12F3"/>
    <w:rsid w:val="001E7C57"/>
    <w:rsid w:val="001F198A"/>
    <w:rsid w:val="00200692"/>
    <w:rsid w:val="0020687A"/>
    <w:rsid w:val="00212A7F"/>
    <w:rsid w:val="0021429E"/>
    <w:rsid w:val="00224BB2"/>
    <w:rsid w:val="002270E6"/>
    <w:rsid w:val="0023383D"/>
    <w:rsid w:val="00241284"/>
    <w:rsid w:val="00256182"/>
    <w:rsid w:val="00257B27"/>
    <w:rsid w:val="00263892"/>
    <w:rsid w:val="002642A1"/>
    <w:rsid w:val="00270314"/>
    <w:rsid w:val="00282BF1"/>
    <w:rsid w:val="00284FB7"/>
    <w:rsid w:val="00297C6D"/>
    <w:rsid w:val="002A0EE5"/>
    <w:rsid w:val="002A1D8C"/>
    <w:rsid w:val="002B5093"/>
    <w:rsid w:val="002B6FE1"/>
    <w:rsid w:val="002C059C"/>
    <w:rsid w:val="002C2D5A"/>
    <w:rsid w:val="002C356C"/>
    <w:rsid w:val="002D3AFE"/>
    <w:rsid w:val="002E25F9"/>
    <w:rsid w:val="002F4808"/>
    <w:rsid w:val="002F482D"/>
    <w:rsid w:val="00303B5A"/>
    <w:rsid w:val="00303CC9"/>
    <w:rsid w:val="003044E5"/>
    <w:rsid w:val="00313AE7"/>
    <w:rsid w:val="00314484"/>
    <w:rsid w:val="00322721"/>
    <w:rsid w:val="003373A3"/>
    <w:rsid w:val="00340B98"/>
    <w:rsid w:val="00347EB8"/>
    <w:rsid w:val="003514B4"/>
    <w:rsid w:val="003577BB"/>
    <w:rsid w:val="00360F2D"/>
    <w:rsid w:val="003651A6"/>
    <w:rsid w:val="00374867"/>
    <w:rsid w:val="00376FE5"/>
    <w:rsid w:val="00395402"/>
    <w:rsid w:val="003A0DFB"/>
    <w:rsid w:val="003E261B"/>
    <w:rsid w:val="003F0DF7"/>
    <w:rsid w:val="003F11DA"/>
    <w:rsid w:val="00403190"/>
    <w:rsid w:val="00406AC8"/>
    <w:rsid w:val="0041414D"/>
    <w:rsid w:val="00417C97"/>
    <w:rsid w:val="00431C58"/>
    <w:rsid w:val="00436246"/>
    <w:rsid w:val="00440365"/>
    <w:rsid w:val="00445447"/>
    <w:rsid w:val="00447A39"/>
    <w:rsid w:val="00462F95"/>
    <w:rsid w:val="00466053"/>
    <w:rsid w:val="00480AEC"/>
    <w:rsid w:val="004905C2"/>
    <w:rsid w:val="004918CC"/>
    <w:rsid w:val="004B2AC4"/>
    <w:rsid w:val="004B4498"/>
    <w:rsid w:val="004B50B3"/>
    <w:rsid w:val="004B577C"/>
    <w:rsid w:val="004B67A4"/>
    <w:rsid w:val="004D41CA"/>
    <w:rsid w:val="004E5AC3"/>
    <w:rsid w:val="004F7D7D"/>
    <w:rsid w:val="0051130D"/>
    <w:rsid w:val="00516B46"/>
    <w:rsid w:val="005350B4"/>
    <w:rsid w:val="0053665D"/>
    <w:rsid w:val="00550737"/>
    <w:rsid w:val="00574B92"/>
    <w:rsid w:val="0058262B"/>
    <w:rsid w:val="00595004"/>
    <w:rsid w:val="00597727"/>
    <w:rsid w:val="005A36C4"/>
    <w:rsid w:val="005A4E09"/>
    <w:rsid w:val="005A562F"/>
    <w:rsid w:val="005B59B2"/>
    <w:rsid w:val="005C1C76"/>
    <w:rsid w:val="005C278D"/>
    <w:rsid w:val="005C50CF"/>
    <w:rsid w:val="005C52B6"/>
    <w:rsid w:val="005E2F68"/>
    <w:rsid w:val="005F471E"/>
    <w:rsid w:val="00611E26"/>
    <w:rsid w:val="00617B68"/>
    <w:rsid w:val="00617B92"/>
    <w:rsid w:val="006224B0"/>
    <w:rsid w:val="006239CD"/>
    <w:rsid w:val="00625C2B"/>
    <w:rsid w:val="00627383"/>
    <w:rsid w:val="00651FEA"/>
    <w:rsid w:val="00667563"/>
    <w:rsid w:val="006778BB"/>
    <w:rsid w:val="00680B8A"/>
    <w:rsid w:val="00682B04"/>
    <w:rsid w:val="00685E9D"/>
    <w:rsid w:val="006924DB"/>
    <w:rsid w:val="00693195"/>
    <w:rsid w:val="0069641C"/>
    <w:rsid w:val="006A2D4C"/>
    <w:rsid w:val="006A4FD6"/>
    <w:rsid w:val="006B0153"/>
    <w:rsid w:val="006B69F7"/>
    <w:rsid w:val="006C6A21"/>
    <w:rsid w:val="006C75F7"/>
    <w:rsid w:val="006D09B4"/>
    <w:rsid w:val="006D248E"/>
    <w:rsid w:val="006E4A7F"/>
    <w:rsid w:val="006F78BC"/>
    <w:rsid w:val="00701C4D"/>
    <w:rsid w:val="00705D0C"/>
    <w:rsid w:val="00716487"/>
    <w:rsid w:val="00730834"/>
    <w:rsid w:val="0073453E"/>
    <w:rsid w:val="0073736E"/>
    <w:rsid w:val="007422AE"/>
    <w:rsid w:val="007504C5"/>
    <w:rsid w:val="00752365"/>
    <w:rsid w:val="007525BE"/>
    <w:rsid w:val="007547B2"/>
    <w:rsid w:val="007565D4"/>
    <w:rsid w:val="00764F17"/>
    <w:rsid w:val="007736E2"/>
    <w:rsid w:val="00775868"/>
    <w:rsid w:val="00780D48"/>
    <w:rsid w:val="00781C93"/>
    <w:rsid w:val="00786300"/>
    <w:rsid w:val="00786CEC"/>
    <w:rsid w:val="007919CD"/>
    <w:rsid w:val="00797AB5"/>
    <w:rsid w:val="007A00A2"/>
    <w:rsid w:val="007C0D08"/>
    <w:rsid w:val="007C643E"/>
    <w:rsid w:val="007C7BC4"/>
    <w:rsid w:val="007D485D"/>
    <w:rsid w:val="007D5641"/>
    <w:rsid w:val="007D58A5"/>
    <w:rsid w:val="007E2B04"/>
    <w:rsid w:val="007E7CE9"/>
    <w:rsid w:val="0080255B"/>
    <w:rsid w:val="00803BE0"/>
    <w:rsid w:val="008040B7"/>
    <w:rsid w:val="0081062E"/>
    <w:rsid w:val="00814683"/>
    <w:rsid w:val="008156D0"/>
    <w:rsid w:val="00816234"/>
    <w:rsid w:val="00822BE8"/>
    <w:rsid w:val="00830BA5"/>
    <w:rsid w:val="00834471"/>
    <w:rsid w:val="00837015"/>
    <w:rsid w:val="00846161"/>
    <w:rsid w:val="00851A83"/>
    <w:rsid w:val="00857FA2"/>
    <w:rsid w:val="008638C6"/>
    <w:rsid w:val="008810B6"/>
    <w:rsid w:val="008869B1"/>
    <w:rsid w:val="00896137"/>
    <w:rsid w:val="00896945"/>
    <w:rsid w:val="008A00CF"/>
    <w:rsid w:val="008A1847"/>
    <w:rsid w:val="008B2AE4"/>
    <w:rsid w:val="008C6A62"/>
    <w:rsid w:val="008D3EAF"/>
    <w:rsid w:val="008E768E"/>
    <w:rsid w:val="008F2ADA"/>
    <w:rsid w:val="008F3A63"/>
    <w:rsid w:val="008F5B87"/>
    <w:rsid w:val="00911408"/>
    <w:rsid w:val="009126E0"/>
    <w:rsid w:val="009128E6"/>
    <w:rsid w:val="00923105"/>
    <w:rsid w:val="009412AC"/>
    <w:rsid w:val="00945D77"/>
    <w:rsid w:val="00946A17"/>
    <w:rsid w:val="00946A1D"/>
    <w:rsid w:val="009477AC"/>
    <w:rsid w:val="00952EDA"/>
    <w:rsid w:val="00953A94"/>
    <w:rsid w:val="009778DF"/>
    <w:rsid w:val="00984BC7"/>
    <w:rsid w:val="00995E90"/>
    <w:rsid w:val="00997498"/>
    <w:rsid w:val="009A330F"/>
    <w:rsid w:val="009B2A05"/>
    <w:rsid w:val="009B3412"/>
    <w:rsid w:val="009C2F58"/>
    <w:rsid w:val="009F076B"/>
    <w:rsid w:val="009F1580"/>
    <w:rsid w:val="009F200E"/>
    <w:rsid w:val="00A0021A"/>
    <w:rsid w:val="00A176E7"/>
    <w:rsid w:val="00A24B38"/>
    <w:rsid w:val="00A2752B"/>
    <w:rsid w:val="00A3070D"/>
    <w:rsid w:val="00A424B1"/>
    <w:rsid w:val="00A476AA"/>
    <w:rsid w:val="00A47DF0"/>
    <w:rsid w:val="00A5537C"/>
    <w:rsid w:val="00A614CA"/>
    <w:rsid w:val="00A6356C"/>
    <w:rsid w:val="00A65063"/>
    <w:rsid w:val="00A71240"/>
    <w:rsid w:val="00A74B49"/>
    <w:rsid w:val="00AA1BBA"/>
    <w:rsid w:val="00AA2C83"/>
    <w:rsid w:val="00AB1091"/>
    <w:rsid w:val="00AB588D"/>
    <w:rsid w:val="00AC3213"/>
    <w:rsid w:val="00AC3D72"/>
    <w:rsid w:val="00AC4FAF"/>
    <w:rsid w:val="00AC58D5"/>
    <w:rsid w:val="00AD2B72"/>
    <w:rsid w:val="00AD605C"/>
    <w:rsid w:val="00AD647B"/>
    <w:rsid w:val="00AD7419"/>
    <w:rsid w:val="00AE28E7"/>
    <w:rsid w:val="00AE4E04"/>
    <w:rsid w:val="00AF00CD"/>
    <w:rsid w:val="00AF309D"/>
    <w:rsid w:val="00AF3369"/>
    <w:rsid w:val="00AF64E5"/>
    <w:rsid w:val="00B06B24"/>
    <w:rsid w:val="00B23B1F"/>
    <w:rsid w:val="00B362E8"/>
    <w:rsid w:val="00B44067"/>
    <w:rsid w:val="00B452E6"/>
    <w:rsid w:val="00B66BA2"/>
    <w:rsid w:val="00B67CF5"/>
    <w:rsid w:val="00B73190"/>
    <w:rsid w:val="00B746F3"/>
    <w:rsid w:val="00B776E4"/>
    <w:rsid w:val="00B827E0"/>
    <w:rsid w:val="00BA29A7"/>
    <w:rsid w:val="00BA60EF"/>
    <w:rsid w:val="00BB3E84"/>
    <w:rsid w:val="00BB65DD"/>
    <w:rsid w:val="00BC62D5"/>
    <w:rsid w:val="00BD29E8"/>
    <w:rsid w:val="00BD4CEC"/>
    <w:rsid w:val="00BD5D6B"/>
    <w:rsid w:val="00BF409D"/>
    <w:rsid w:val="00C12C73"/>
    <w:rsid w:val="00C155FD"/>
    <w:rsid w:val="00C24C36"/>
    <w:rsid w:val="00C30D50"/>
    <w:rsid w:val="00C32E0E"/>
    <w:rsid w:val="00C36148"/>
    <w:rsid w:val="00C43128"/>
    <w:rsid w:val="00C47FD2"/>
    <w:rsid w:val="00C534C2"/>
    <w:rsid w:val="00C5572A"/>
    <w:rsid w:val="00C63437"/>
    <w:rsid w:val="00C676C4"/>
    <w:rsid w:val="00C7464A"/>
    <w:rsid w:val="00C77948"/>
    <w:rsid w:val="00C813F3"/>
    <w:rsid w:val="00C818B4"/>
    <w:rsid w:val="00C83289"/>
    <w:rsid w:val="00C86ED0"/>
    <w:rsid w:val="00C97D08"/>
    <w:rsid w:val="00CA1C9C"/>
    <w:rsid w:val="00CB6DD2"/>
    <w:rsid w:val="00CC2142"/>
    <w:rsid w:val="00CE3FFE"/>
    <w:rsid w:val="00CF2FA3"/>
    <w:rsid w:val="00CF3EDD"/>
    <w:rsid w:val="00CF5A51"/>
    <w:rsid w:val="00D06165"/>
    <w:rsid w:val="00D11004"/>
    <w:rsid w:val="00D17755"/>
    <w:rsid w:val="00D25A49"/>
    <w:rsid w:val="00D42C97"/>
    <w:rsid w:val="00D57FD3"/>
    <w:rsid w:val="00D613EC"/>
    <w:rsid w:val="00D8348A"/>
    <w:rsid w:val="00D85E76"/>
    <w:rsid w:val="00DA5D47"/>
    <w:rsid w:val="00DA6F29"/>
    <w:rsid w:val="00DB5E98"/>
    <w:rsid w:val="00DC43E1"/>
    <w:rsid w:val="00DE06D6"/>
    <w:rsid w:val="00DF2E06"/>
    <w:rsid w:val="00E02374"/>
    <w:rsid w:val="00E05CDA"/>
    <w:rsid w:val="00E31B3F"/>
    <w:rsid w:val="00E4321F"/>
    <w:rsid w:val="00E47162"/>
    <w:rsid w:val="00E52200"/>
    <w:rsid w:val="00E77791"/>
    <w:rsid w:val="00E869C6"/>
    <w:rsid w:val="00E91595"/>
    <w:rsid w:val="00E955DF"/>
    <w:rsid w:val="00EA0AC3"/>
    <w:rsid w:val="00EB37DE"/>
    <w:rsid w:val="00EF0357"/>
    <w:rsid w:val="00EF1090"/>
    <w:rsid w:val="00EF2688"/>
    <w:rsid w:val="00F04E3B"/>
    <w:rsid w:val="00F0673F"/>
    <w:rsid w:val="00F06B1E"/>
    <w:rsid w:val="00F12AC1"/>
    <w:rsid w:val="00F15735"/>
    <w:rsid w:val="00F15ECA"/>
    <w:rsid w:val="00F270D3"/>
    <w:rsid w:val="00F4023D"/>
    <w:rsid w:val="00F45EBD"/>
    <w:rsid w:val="00F612AA"/>
    <w:rsid w:val="00F6293E"/>
    <w:rsid w:val="00F66030"/>
    <w:rsid w:val="00F7189D"/>
    <w:rsid w:val="00F72917"/>
    <w:rsid w:val="00F7623B"/>
    <w:rsid w:val="00F77E8D"/>
    <w:rsid w:val="00F80CB3"/>
    <w:rsid w:val="00F8511A"/>
    <w:rsid w:val="00FA3032"/>
    <w:rsid w:val="00FC3C9F"/>
    <w:rsid w:val="00FE158E"/>
    <w:rsid w:val="00FF5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E64E016"/>
  <w15:docId w15:val="{9172BC21-62E9-4FC8-8BC7-A135F6EE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C9C"/>
    <w:rPr>
      <w:color w:val="0D2E82" w:themeColor="text2"/>
    </w:rPr>
  </w:style>
  <w:style w:type="paragraph" w:styleId="Heading1">
    <w:name w:val="heading 1"/>
    <w:basedOn w:val="Normal"/>
    <w:next w:val="Normal"/>
    <w:link w:val="Heading1Char"/>
    <w:uiPriority w:val="9"/>
    <w:qFormat/>
    <w:rsid w:val="00BD4CEC"/>
    <w:pPr>
      <w:spacing w:after="50" w:line="240" w:lineRule="auto"/>
      <w:outlineLvl w:val="0"/>
    </w:pPr>
    <w:rPr>
      <w:rFonts w:ascii="Segoe UI Black" w:eastAsia="Times New Roman" w:hAnsi="Segoe UI Black" w:cs="Segoe UI Semibold"/>
      <w:bCs/>
      <w:caps/>
      <w:color w:val="D0973D" w:themeColor="accent3"/>
      <w:spacing w:val="10"/>
      <w:sz w:val="28"/>
      <w:szCs w:val="28"/>
    </w:rPr>
  </w:style>
  <w:style w:type="paragraph" w:styleId="Heading2">
    <w:name w:val="heading 2"/>
    <w:basedOn w:val="Normal"/>
    <w:next w:val="Normal"/>
    <w:link w:val="Heading2Char"/>
    <w:uiPriority w:val="9"/>
    <w:unhideWhenUsed/>
    <w:qFormat/>
    <w:rsid w:val="00BD4CEC"/>
    <w:pPr>
      <w:widowControl w:val="0"/>
      <w:autoSpaceDE w:val="0"/>
      <w:autoSpaceDN w:val="0"/>
      <w:spacing w:line="240" w:lineRule="auto"/>
      <w:ind w:right="186"/>
      <w:outlineLvl w:val="1"/>
    </w:pPr>
    <w:rPr>
      <w:rFonts w:ascii="Segoe UI Semibold" w:eastAsia="Calibri" w:hAnsi="Segoe UI Semibold" w:cs="Segoe UI Semibold"/>
      <w:bCs/>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30F"/>
    <w:pPr>
      <w:spacing w:line="240" w:lineRule="auto"/>
      <w:jc w:val="center"/>
    </w:pPr>
    <w:rPr>
      <w:rFonts w:eastAsia="Franklin Gothic Boo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SubtleEmphasis"/>
    <w:uiPriority w:val="1"/>
    <w:rsid w:val="009A330F"/>
    <w:rPr>
      <w:i/>
      <w:iCs/>
      <w:color w:val="404040" w:themeColor="text1" w:themeTint="BF"/>
      <w:u w:val="single"/>
      <w:bdr w:val="none" w:sz="0" w:space="0" w:color="auto"/>
      <w:shd w:val="clear" w:color="auto" w:fill="E7E6E6" w:themeFill="background2"/>
    </w:rPr>
  </w:style>
  <w:style w:type="character" w:styleId="SubtleEmphasis">
    <w:name w:val="Subtle Emphasis"/>
    <w:basedOn w:val="DefaultParagraphFont"/>
    <w:uiPriority w:val="19"/>
    <w:qFormat/>
    <w:rsid w:val="009A330F"/>
    <w:rPr>
      <w:i/>
      <w:iCs/>
      <w:color w:val="404040" w:themeColor="text1" w:themeTint="BF"/>
    </w:rPr>
  </w:style>
  <w:style w:type="paragraph" w:styleId="NormalWeb">
    <w:name w:val="Normal (Web)"/>
    <w:basedOn w:val="Normal"/>
    <w:uiPriority w:val="99"/>
    <w:semiHidden/>
    <w:unhideWhenUsed/>
    <w:rsid w:val="001600AA"/>
    <w:rPr>
      <w:rFonts w:ascii="Times New Roman" w:hAnsi="Times New Roman" w:cs="Times New Roman"/>
      <w:sz w:val="24"/>
      <w:szCs w:val="24"/>
    </w:rPr>
  </w:style>
  <w:style w:type="character" w:styleId="Hyperlink">
    <w:name w:val="Hyperlink"/>
    <w:basedOn w:val="DefaultParagraphFont"/>
    <w:uiPriority w:val="99"/>
    <w:unhideWhenUsed/>
    <w:rsid w:val="001600AA"/>
    <w:rPr>
      <w:color w:val="0563C1" w:themeColor="hyperlink"/>
      <w:u w:val="single"/>
    </w:rPr>
  </w:style>
  <w:style w:type="paragraph" w:styleId="ListParagraph">
    <w:name w:val="List Paragraph"/>
    <w:basedOn w:val="Normal"/>
    <w:uiPriority w:val="34"/>
    <w:qFormat/>
    <w:rsid w:val="00923105"/>
    <w:pPr>
      <w:ind w:left="720"/>
      <w:contextualSpacing/>
    </w:pPr>
  </w:style>
  <w:style w:type="paragraph" w:styleId="FootnoteText">
    <w:name w:val="footnote text"/>
    <w:basedOn w:val="Normal"/>
    <w:link w:val="FootnoteTextChar"/>
    <w:uiPriority w:val="99"/>
    <w:semiHidden/>
    <w:unhideWhenUsed/>
    <w:rsid w:val="000A40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4031"/>
    <w:rPr>
      <w:sz w:val="20"/>
      <w:szCs w:val="20"/>
    </w:rPr>
  </w:style>
  <w:style w:type="character" w:styleId="FootnoteReference">
    <w:name w:val="footnote reference"/>
    <w:basedOn w:val="DefaultParagraphFont"/>
    <w:uiPriority w:val="99"/>
    <w:semiHidden/>
    <w:unhideWhenUsed/>
    <w:rsid w:val="000A4031"/>
    <w:rPr>
      <w:vertAlign w:val="superscript"/>
    </w:rPr>
  </w:style>
  <w:style w:type="character" w:styleId="CommentReference">
    <w:name w:val="annotation reference"/>
    <w:basedOn w:val="DefaultParagraphFont"/>
    <w:uiPriority w:val="99"/>
    <w:semiHidden/>
    <w:unhideWhenUsed/>
    <w:rsid w:val="009126E0"/>
    <w:rPr>
      <w:sz w:val="16"/>
      <w:szCs w:val="16"/>
    </w:rPr>
  </w:style>
  <w:style w:type="paragraph" w:styleId="CommentText">
    <w:name w:val="annotation text"/>
    <w:basedOn w:val="Normal"/>
    <w:link w:val="CommentTextChar"/>
    <w:uiPriority w:val="99"/>
    <w:semiHidden/>
    <w:unhideWhenUsed/>
    <w:rsid w:val="009126E0"/>
    <w:pPr>
      <w:spacing w:line="240" w:lineRule="auto"/>
    </w:pPr>
    <w:rPr>
      <w:sz w:val="20"/>
      <w:szCs w:val="20"/>
    </w:rPr>
  </w:style>
  <w:style w:type="character" w:customStyle="1" w:styleId="CommentTextChar">
    <w:name w:val="Comment Text Char"/>
    <w:basedOn w:val="DefaultParagraphFont"/>
    <w:link w:val="CommentText"/>
    <w:uiPriority w:val="99"/>
    <w:semiHidden/>
    <w:rsid w:val="009126E0"/>
    <w:rPr>
      <w:sz w:val="20"/>
      <w:szCs w:val="20"/>
    </w:rPr>
  </w:style>
  <w:style w:type="paragraph" w:styleId="CommentSubject">
    <w:name w:val="annotation subject"/>
    <w:basedOn w:val="CommentText"/>
    <w:next w:val="CommentText"/>
    <w:link w:val="CommentSubjectChar"/>
    <w:uiPriority w:val="99"/>
    <w:semiHidden/>
    <w:unhideWhenUsed/>
    <w:rsid w:val="009126E0"/>
    <w:rPr>
      <w:b/>
      <w:bCs/>
    </w:rPr>
  </w:style>
  <w:style w:type="character" w:customStyle="1" w:styleId="CommentSubjectChar">
    <w:name w:val="Comment Subject Char"/>
    <w:basedOn w:val="CommentTextChar"/>
    <w:link w:val="CommentSubject"/>
    <w:uiPriority w:val="99"/>
    <w:semiHidden/>
    <w:rsid w:val="009126E0"/>
    <w:rPr>
      <w:b/>
      <w:bCs/>
      <w:sz w:val="20"/>
      <w:szCs w:val="20"/>
    </w:rPr>
  </w:style>
  <w:style w:type="paragraph" w:styleId="BalloonText">
    <w:name w:val="Balloon Text"/>
    <w:basedOn w:val="Normal"/>
    <w:link w:val="BalloonTextChar"/>
    <w:uiPriority w:val="99"/>
    <w:semiHidden/>
    <w:unhideWhenUsed/>
    <w:rsid w:val="00912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6E0"/>
    <w:rPr>
      <w:rFonts w:ascii="Segoe UI" w:hAnsi="Segoe UI" w:cs="Segoe UI"/>
      <w:sz w:val="18"/>
      <w:szCs w:val="18"/>
    </w:rPr>
  </w:style>
  <w:style w:type="paragraph" w:styleId="Title">
    <w:name w:val="Title"/>
    <w:basedOn w:val="Normal"/>
    <w:next w:val="Normal"/>
    <w:link w:val="TitleChar"/>
    <w:uiPriority w:val="10"/>
    <w:qFormat/>
    <w:rsid w:val="00BD5D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D6B"/>
    <w:rPr>
      <w:rFonts w:asciiTheme="majorHAnsi" w:eastAsiaTheme="majorEastAsia" w:hAnsiTheme="majorHAnsi" w:cstheme="majorBidi"/>
      <w:spacing w:val="-10"/>
      <w:kern w:val="28"/>
      <w:sz w:val="56"/>
      <w:szCs w:val="56"/>
    </w:rPr>
  </w:style>
  <w:style w:type="paragraph" w:styleId="NoSpacing">
    <w:name w:val="No Spacing"/>
    <w:uiPriority w:val="1"/>
    <w:qFormat/>
    <w:rsid w:val="00CA1C9C"/>
    <w:pPr>
      <w:spacing w:after="0" w:line="240" w:lineRule="auto"/>
    </w:pPr>
    <w:rPr>
      <w:color w:val="0D2E82" w:themeColor="text2"/>
    </w:rPr>
  </w:style>
  <w:style w:type="character" w:styleId="FollowedHyperlink">
    <w:name w:val="FollowedHyperlink"/>
    <w:basedOn w:val="DefaultParagraphFont"/>
    <w:uiPriority w:val="99"/>
    <w:semiHidden/>
    <w:unhideWhenUsed/>
    <w:rsid w:val="00A424B1"/>
    <w:rPr>
      <w:color w:val="954F72" w:themeColor="followedHyperlink"/>
      <w:u w:val="single"/>
    </w:rPr>
  </w:style>
  <w:style w:type="paragraph" w:styleId="Revision">
    <w:name w:val="Revision"/>
    <w:hidden/>
    <w:uiPriority w:val="99"/>
    <w:semiHidden/>
    <w:rsid w:val="006924DB"/>
    <w:pPr>
      <w:spacing w:after="0" w:line="240" w:lineRule="auto"/>
    </w:pPr>
  </w:style>
  <w:style w:type="paragraph" w:styleId="Header">
    <w:name w:val="header"/>
    <w:basedOn w:val="Normal"/>
    <w:link w:val="HeaderChar"/>
    <w:uiPriority w:val="99"/>
    <w:unhideWhenUsed/>
    <w:rsid w:val="00F85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11A"/>
  </w:style>
  <w:style w:type="paragraph" w:styleId="Footer">
    <w:name w:val="footer"/>
    <w:basedOn w:val="Normal"/>
    <w:link w:val="FooterChar"/>
    <w:uiPriority w:val="99"/>
    <w:unhideWhenUsed/>
    <w:rsid w:val="00F85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11A"/>
  </w:style>
  <w:style w:type="character" w:customStyle="1" w:styleId="Heading1Char">
    <w:name w:val="Heading 1 Char"/>
    <w:basedOn w:val="DefaultParagraphFont"/>
    <w:link w:val="Heading1"/>
    <w:uiPriority w:val="9"/>
    <w:rsid w:val="00BD4CEC"/>
    <w:rPr>
      <w:rFonts w:ascii="Segoe UI Black" w:eastAsia="Times New Roman" w:hAnsi="Segoe UI Black" w:cs="Segoe UI Semibold"/>
      <w:bCs/>
      <w:caps/>
      <w:color w:val="D0973D" w:themeColor="accent3"/>
      <w:spacing w:val="10"/>
      <w:sz w:val="28"/>
      <w:szCs w:val="28"/>
    </w:rPr>
  </w:style>
  <w:style w:type="character" w:customStyle="1" w:styleId="Heading2Char">
    <w:name w:val="Heading 2 Char"/>
    <w:basedOn w:val="DefaultParagraphFont"/>
    <w:link w:val="Heading2"/>
    <w:uiPriority w:val="9"/>
    <w:rsid w:val="00BD4CEC"/>
    <w:rPr>
      <w:rFonts w:ascii="Segoe UI Semibold" w:eastAsia="Calibri" w:hAnsi="Segoe UI Semibold" w:cs="Segoe UI Semibold"/>
      <w:bCs/>
      <w:color w:val="0D2E82" w:themeColor="text2"/>
      <w:sz w:val="25"/>
    </w:rPr>
  </w:style>
  <w:style w:type="paragraph" w:styleId="Subtitle">
    <w:name w:val="Subtitle"/>
    <w:basedOn w:val="Normal"/>
    <w:next w:val="Normal"/>
    <w:link w:val="SubtitleChar"/>
    <w:uiPriority w:val="11"/>
    <w:qFormat/>
    <w:rsid w:val="001D5F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5F0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7870">
      <w:bodyDiv w:val="1"/>
      <w:marLeft w:val="0"/>
      <w:marRight w:val="0"/>
      <w:marTop w:val="0"/>
      <w:marBottom w:val="0"/>
      <w:divBdr>
        <w:top w:val="none" w:sz="0" w:space="0" w:color="auto"/>
        <w:left w:val="none" w:sz="0" w:space="0" w:color="auto"/>
        <w:bottom w:val="none" w:sz="0" w:space="0" w:color="auto"/>
        <w:right w:val="none" w:sz="0" w:space="0" w:color="auto"/>
      </w:divBdr>
    </w:div>
    <w:div w:id="155732160">
      <w:bodyDiv w:val="1"/>
      <w:marLeft w:val="0"/>
      <w:marRight w:val="0"/>
      <w:marTop w:val="0"/>
      <w:marBottom w:val="0"/>
      <w:divBdr>
        <w:top w:val="none" w:sz="0" w:space="0" w:color="auto"/>
        <w:left w:val="none" w:sz="0" w:space="0" w:color="auto"/>
        <w:bottom w:val="none" w:sz="0" w:space="0" w:color="auto"/>
        <w:right w:val="none" w:sz="0" w:space="0" w:color="auto"/>
      </w:divBdr>
    </w:div>
    <w:div w:id="223680594">
      <w:bodyDiv w:val="1"/>
      <w:marLeft w:val="0"/>
      <w:marRight w:val="0"/>
      <w:marTop w:val="0"/>
      <w:marBottom w:val="0"/>
      <w:divBdr>
        <w:top w:val="none" w:sz="0" w:space="0" w:color="auto"/>
        <w:left w:val="none" w:sz="0" w:space="0" w:color="auto"/>
        <w:bottom w:val="none" w:sz="0" w:space="0" w:color="auto"/>
        <w:right w:val="none" w:sz="0" w:space="0" w:color="auto"/>
      </w:divBdr>
    </w:div>
    <w:div w:id="254241536">
      <w:bodyDiv w:val="1"/>
      <w:marLeft w:val="0"/>
      <w:marRight w:val="0"/>
      <w:marTop w:val="0"/>
      <w:marBottom w:val="0"/>
      <w:divBdr>
        <w:top w:val="none" w:sz="0" w:space="0" w:color="auto"/>
        <w:left w:val="none" w:sz="0" w:space="0" w:color="auto"/>
        <w:bottom w:val="none" w:sz="0" w:space="0" w:color="auto"/>
        <w:right w:val="none" w:sz="0" w:space="0" w:color="auto"/>
      </w:divBdr>
    </w:div>
    <w:div w:id="353964700">
      <w:bodyDiv w:val="1"/>
      <w:marLeft w:val="0"/>
      <w:marRight w:val="0"/>
      <w:marTop w:val="0"/>
      <w:marBottom w:val="0"/>
      <w:divBdr>
        <w:top w:val="none" w:sz="0" w:space="0" w:color="auto"/>
        <w:left w:val="none" w:sz="0" w:space="0" w:color="auto"/>
        <w:bottom w:val="none" w:sz="0" w:space="0" w:color="auto"/>
        <w:right w:val="none" w:sz="0" w:space="0" w:color="auto"/>
      </w:divBdr>
    </w:div>
    <w:div w:id="439684197">
      <w:bodyDiv w:val="1"/>
      <w:marLeft w:val="0"/>
      <w:marRight w:val="0"/>
      <w:marTop w:val="0"/>
      <w:marBottom w:val="0"/>
      <w:divBdr>
        <w:top w:val="none" w:sz="0" w:space="0" w:color="auto"/>
        <w:left w:val="none" w:sz="0" w:space="0" w:color="auto"/>
        <w:bottom w:val="none" w:sz="0" w:space="0" w:color="auto"/>
        <w:right w:val="none" w:sz="0" w:space="0" w:color="auto"/>
      </w:divBdr>
    </w:div>
    <w:div w:id="683290677">
      <w:bodyDiv w:val="1"/>
      <w:marLeft w:val="0"/>
      <w:marRight w:val="0"/>
      <w:marTop w:val="0"/>
      <w:marBottom w:val="0"/>
      <w:divBdr>
        <w:top w:val="none" w:sz="0" w:space="0" w:color="auto"/>
        <w:left w:val="none" w:sz="0" w:space="0" w:color="auto"/>
        <w:bottom w:val="none" w:sz="0" w:space="0" w:color="auto"/>
        <w:right w:val="none" w:sz="0" w:space="0" w:color="auto"/>
      </w:divBdr>
    </w:div>
    <w:div w:id="872494645">
      <w:bodyDiv w:val="1"/>
      <w:marLeft w:val="0"/>
      <w:marRight w:val="0"/>
      <w:marTop w:val="0"/>
      <w:marBottom w:val="0"/>
      <w:divBdr>
        <w:top w:val="none" w:sz="0" w:space="0" w:color="auto"/>
        <w:left w:val="none" w:sz="0" w:space="0" w:color="auto"/>
        <w:bottom w:val="none" w:sz="0" w:space="0" w:color="auto"/>
        <w:right w:val="none" w:sz="0" w:space="0" w:color="auto"/>
      </w:divBdr>
    </w:div>
    <w:div w:id="967515472">
      <w:bodyDiv w:val="1"/>
      <w:marLeft w:val="0"/>
      <w:marRight w:val="0"/>
      <w:marTop w:val="0"/>
      <w:marBottom w:val="0"/>
      <w:divBdr>
        <w:top w:val="none" w:sz="0" w:space="0" w:color="auto"/>
        <w:left w:val="none" w:sz="0" w:space="0" w:color="auto"/>
        <w:bottom w:val="none" w:sz="0" w:space="0" w:color="auto"/>
        <w:right w:val="none" w:sz="0" w:space="0" w:color="auto"/>
      </w:divBdr>
    </w:div>
    <w:div w:id="1037239905">
      <w:bodyDiv w:val="1"/>
      <w:marLeft w:val="0"/>
      <w:marRight w:val="0"/>
      <w:marTop w:val="0"/>
      <w:marBottom w:val="0"/>
      <w:divBdr>
        <w:top w:val="none" w:sz="0" w:space="0" w:color="auto"/>
        <w:left w:val="none" w:sz="0" w:space="0" w:color="auto"/>
        <w:bottom w:val="none" w:sz="0" w:space="0" w:color="auto"/>
        <w:right w:val="none" w:sz="0" w:space="0" w:color="auto"/>
      </w:divBdr>
    </w:div>
    <w:div w:id="1175610970">
      <w:bodyDiv w:val="1"/>
      <w:marLeft w:val="0"/>
      <w:marRight w:val="0"/>
      <w:marTop w:val="0"/>
      <w:marBottom w:val="0"/>
      <w:divBdr>
        <w:top w:val="none" w:sz="0" w:space="0" w:color="auto"/>
        <w:left w:val="none" w:sz="0" w:space="0" w:color="auto"/>
        <w:bottom w:val="none" w:sz="0" w:space="0" w:color="auto"/>
        <w:right w:val="none" w:sz="0" w:space="0" w:color="auto"/>
      </w:divBdr>
    </w:div>
    <w:div w:id="1219711444">
      <w:bodyDiv w:val="1"/>
      <w:marLeft w:val="0"/>
      <w:marRight w:val="0"/>
      <w:marTop w:val="0"/>
      <w:marBottom w:val="0"/>
      <w:divBdr>
        <w:top w:val="none" w:sz="0" w:space="0" w:color="auto"/>
        <w:left w:val="none" w:sz="0" w:space="0" w:color="auto"/>
        <w:bottom w:val="none" w:sz="0" w:space="0" w:color="auto"/>
        <w:right w:val="none" w:sz="0" w:space="0" w:color="auto"/>
      </w:divBdr>
    </w:div>
    <w:div w:id="1395205356">
      <w:bodyDiv w:val="1"/>
      <w:marLeft w:val="0"/>
      <w:marRight w:val="0"/>
      <w:marTop w:val="0"/>
      <w:marBottom w:val="0"/>
      <w:divBdr>
        <w:top w:val="none" w:sz="0" w:space="0" w:color="auto"/>
        <w:left w:val="none" w:sz="0" w:space="0" w:color="auto"/>
        <w:bottom w:val="none" w:sz="0" w:space="0" w:color="auto"/>
        <w:right w:val="none" w:sz="0" w:space="0" w:color="auto"/>
      </w:divBdr>
    </w:div>
    <w:div w:id="1573275560">
      <w:bodyDiv w:val="1"/>
      <w:marLeft w:val="0"/>
      <w:marRight w:val="0"/>
      <w:marTop w:val="0"/>
      <w:marBottom w:val="0"/>
      <w:divBdr>
        <w:top w:val="none" w:sz="0" w:space="0" w:color="auto"/>
        <w:left w:val="none" w:sz="0" w:space="0" w:color="auto"/>
        <w:bottom w:val="none" w:sz="0" w:space="0" w:color="auto"/>
        <w:right w:val="none" w:sz="0" w:space="0" w:color="auto"/>
      </w:divBdr>
    </w:div>
    <w:div w:id="173711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clead.force.com/resource/1591620826000/Residential_HealthSafe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eclead.force.com/resource/1590354235000/Operating_ResidentialSite" TargetMode="External"/><Relationship Id="rId4" Type="http://schemas.openxmlformats.org/officeDocument/2006/relationships/settings" Target="settings.xml"/><Relationship Id="rId9" Type="http://schemas.openxmlformats.org/officeDocument/2006/relationships/hyperlink" Target="https://www.epa.gov/pesticide-registration/list-n-disinfectants-use-against-sars-cov-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D2E82"/>
      </a:dk2>
      <a:lt2>
        <a:srgbClr val="E7E6E6"/>
      </a:lt2>
      <a:accent1>
        <a:srgbClr val="5B9BD5"/>
      </a:accent1>
      <a:accent2>
        <a:srgbClr val="20BCBD"/>
      </a:accent2>
      <a:accent3>
        <a:srgbClr val="D0973D"/>
      </a:accent3>
      <a:accent4>
        <a:srgbClr val="EAEAEA"/>
      </a:accent4>
      <a:accent5>
        <a:srgbClr val="4472C4"/>
      </a:accent5>
      <a:accent6>
        <a:srgbClr val="70AD47"/>
      </a:accent6>
      <a:hlink>
        <a:srgbClr val="0563C1"/>
      </a:hlink>
      <a:folHlink>
        <a:srgbClr val="954F72"/>
      </a:folHlink>
    </a:clrScheme>
    <a:fontScheme name="Custom 1">
      <a:majorFont>
        <a:latin typeface="Segoe UI Black"/>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BAC7-80FE-4435-9BC9-77500F5E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 Joy (EEC)</dc:creator>
  <cp:lastModifiedBy>Elizabeth Broderick</cp:lastModifiedBy>
  <cp:revision>2</cp:revision>
  <dcterms:created xsi:type="dcterms:W3CDTF">2020-07-01T19:06:00Z</dcterms:created>
  <dcterms:modified xsi:type="dcterms:W3CDTF">2020-07-01T19:06:00Z</dcterms:modified>
</cp:coreProperties>
</file>