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26E3B" w14:textId="6432FBC6" w:rsidR="000C508A" w:rsidRDefault="00E54B7F" w:rsidP="000C508A">
      <w:pPr>
        <w:spacing w:after="0"/>
        <w:jc w:val="center"/>
        <w:rPr>
          <w:rStyle w:val="Hyperlink"/>
          <w:b/>
          <w:color w:val="auto"/>
          <w:sz w:val="40"/>
          <w:szCs w:val="40"/>
          <w:u w:val="none"/>
        </w:rPr>
      </w:pPr>
      <w:bookmarkStart w:id="0" w:name="_GoBack"/>
      <w:bookmarkEnd w:id="0"/>
      <w:r>
        <w:rPr>
          <w:rStyle w:val="Hyperlink"/>
          <w:b/>
          <w:color w:val="auto"/>
          <w:sz w:val="40"/>
          <w:szCs w:val="40"/>
          <w:u w:val="none"/>
        </w:rPr>
        <w:t>Tools</w:t>
      </w:r>
      <w:r w:rsidR="000C508A" w:rsidRPr="000C508A">
        <w:rPr>
          <w:rStyle w:val="Hyperlink"/>
          <w:b/>
          <w:color w:val="auto"/>
          <w:sz w:val="40"/>
          <w:szCs w:val="40"/>
          <w:u w:val="none"/>
        </w:rPr>
        <w:t xml:space="preserve"> for Remote Communication</w:t>
      </w:r>
    </w:p>
    <w:p w14:paraId="16CB99A3" w14:textId="67CEDCFD" w:rsidR="000C508A" w:rsidRPr="000C508A" w:rsidRDefault="000C508A" w:rsidP="000C508A">
      <w:pPr>
        <w:spacing w:after="0"/>
        <w:jc w:val="center"/>
        <w:rPr>
          <w:rStyle w:val="Hyperlink"/>
          <w:b/>
          <w:color w:val="auto"/>
          <w:sz w:val="28"/>
          <w:szCs w:val="28"/>
          <w:u w:val="none"/>
        </w:rPr>
      </w:pPr>
      <w:r w:rsidRPr="000C508A">
        <w:rPr>
          <w:rStyle w:val="Hyperlink"/>
          <w:b/>
          <w:color w:val="auto"/>
          <w:sz w:val="28"/>
          <w:szCs w:val="28"/>
          <w:u w:val="none"/>
        </w:rPr>
        <w:t>(C</w:t>
      </w:r>
      <w:r w:rsidR="0057782C">
        <w:rPr>
          <w:rStyle w:val="Hyperlink"/>
          <w:b/>
          <w:color w:val="auto"/>
          <w:sz w:val="28"/>
          <w:szCs w:val="28"/>
          <w:u w:val="none"/>
        </w:rPr>
        <w:t xml:space="preserve">AFL Training </w:t>
      </w:r>
      <w:r w:rsidRPr="000C508A">
        <w:rPr>
          <w:rStyle w:val="Hyperlink"/>
          <w:b/>
          <w:color w:val="auto"/>
          <w:sz w:val="28"/>
          <w:szCs w:val="28"/>
          <w:u w:val="none"/>
        </w:rPr>
        <w:t>3/</w:t>
      </w:r>
      <w:r w:rsidR="00E54B7F">
        <w:rPr>
          <w:rStyle w:val="Hyperlink"/>
          <w:b/>
          <w:color w:val="auto"/>
          <w:sz w:val="28"/>
          <w:szCs w:val="28"/>
          <w:u w:val="none"/>
        </w:rPr>
        <w:t>20</w:t>
      </w:r>
      <w:r w:rsidRPr="000C508A">
        <w:rPr>
          <w:rStyle w:val="Hyperlink"/>
          <w:b/>
          <w:color w:val="auto"/>
          <w:sz w:val="28"/>
          <w:szCs w:val="28"/>
          <w:u w:val="none"/>
        </w:rPr>
        <w:t>/20</w:t>
      </w:r>
      <w:r w:rsidR="00C959D5">
        <w:rPr>
          <w:rStyle w:val="Hyperlink"/>
          <w:b/>
          <w:color w:val="auto"/>
          <w:sz w:val="28"/>
          <w:szCs w:val="28"/>
          <w:u w:val="none"/>
        </w:rPr>
        <w:t>; rev. 5/26/20</w:t>
      </w:r>
      <w:r w:rsidRPr="000C508A">
        <w:rPr>
          <w:rStyle w:val="Hyperlink"/>
          <w:b/>
          <w:color w:val="auto"/>
          <w:sz w:val="28"/>
          <w:szCs w:val="28"/>
          <w:u w:val="none"/>
        </w:rPr>
        <w:t>)</w:t>
      </w:r>
    </w:p>
    <w:p w14:paraId="1BD1D1A4" w14:textId="77777777" w:rsidR="000C508A" w:rsidRDefault="000C508A" w:rsidP="000C508A">
      <w:pPr>
        <w:spacing w:after="0"/>
        <w:rPr>
          <w:rStyle w:val="Hyperlink"/>
          <w:color w:val="auto"/>
          <w:u w:val="none"/>
        </w:rPr>
      </w:pPr>
    </w:p>
    <w:p w14:paraId="5B6448BC" w14:textId="74DE4563" w:rsidR="00FA6008" w:rsidRPr="000C508A" w:rsidRDefault="000C508A" w:rsidP="0057782C">
      <w:pPr>
        <w:rPr>
          <w:rStyle w:val="Hyperlink"/>
          <w:color w:val="auto"/>
          <w:u w:val="none"/>
        </w:rPr>
      </w:pPr>
      <w:r>
        <w:rPr>
          <w:rStyle w:val="Hyperlink"/>
          <w:color w:val="auto"/>
          <w:u w:val="none"/>
        </w:rPr>
        <w:t xml:space="preserve">With the unprecedented crisis of COVID-19, more and more we are looking for ways to communicate remotely with clients, colleagues, family and friends.  Below is a list of free video conferencing options.  We are also sharing information for you and your clients about </w:t>
      </w:r>
      <w:r w:rsidR="000B51CD">
        <w:rPr>
          <w:rStyle w:val="Hyperlink"/>
          <w:color w:val="auto"/>
          <w:u w:val="none"/>
        </w:rPr>
        <w:t xml:space="preserve">telephone service, </w:t>
      </w:r>
      <w:r>
        <w:rPr>
          <w:rStyle w:val="Hyperlink"/>
          <w:color w:val="auto"/>
          <w:u w:val="none"/>
        </w:rPr>
        <w:t xml:space="preserve">expanded internet service </w:t>
      </w:r>
      <w:r w:rsidR="00FA6008">
        <w:rPr>
          <w:rStyle w:val="Hyperlink"/>
          <w:color w:val="auto"/>
          <w:u w:val="none"/>
        </w:rPr>
        <w:t xml:space="preserve">and no or low-cost smartphones </w:t>
      </w:r>
      <w:r w:rsidR="004F05D2">
        <w:rPr>
          <w:rStyle w:val="Hyperlink"/>
          <w:color w:val="auto"/>
          <w:u w:val="none"/>
        </w:rPr>
        <w:t xml:space="preserve">and other devices </w:t>
      </w:r>
      <w:r w:rsidR="00FA6008">
        <w:rPr>
          <w:rStyle w:val="Hyperlink"/>
          <w:color w:val="auto"/>
          <w:u w:val="none"/>
        </w:rPr>
        <w:t>for low-income persons.</w:t>
      </w:r>
      <w:r w:rsidR="0057782C">
        <w:rPr>
          <w:rStyle w:val="Hyperlink"/>
          <w:color w:val="auto"/>
          <w:u w:val="none"/>
        </w:rPr>
        <w:t xml:space="preserve">  </w:t>
      </w:r>
      <w:r w:rsidR="004F05D2">
        <w:rPr>
          <w:rStyle w:val="Hyperlink"/>
          <w:color w:val="auto"/>
          <w:u w:val="none"/>
        </w:rPr>
        <w:t>Finally, we provide instructions for how to email encrypted attachments.</w:t>
      </w:r>
    </w:p>
    <w:p w14:paraId="594FB37A" w14:textId="09658161" w:rsidR="000B51CD" w:rsidRPr="003549D4" w:rsidRDefault="000B51CD" w:rsidP="003549D4">
      <w:pPr>
        <w:spacing w:after="0"/>
        <w:jc w:val="center"/>
        <w:rPr>
          <w:rStyle w:val="Hyperlink"/>
          <w:b/>
          <w:color w:val="auto"/>
          <w:sz w:val="32"/>
          <w:szCs w:val="32"/>
        </w:rPr>
      </w:pPr>
      <w:r w:rsidRPr="003549D4">
        <w:rPr>
          <w:rStyle w:val="Hyperlink"/>
          <w:b/>
          <w:color w:val="auto"/>
          <w:sz w:val="32"/>
          <w:szCs w:val="32"/>
        </w:rPr>
        <w:t>FREE VIDEOCONFERENCING AND VIDEO MESSAGING</w:t>
      </w:r>
    </w:p>
    <w:p w14:paraId="226E7485" w14:textId="77777777" w:rsidR="000B51CD" w:rsidRDefault="000B51CD" w:rsidP="000C508A">
      <w:pPr>
        <w:spacing w:after="0"/>
        <w:rPr>
          <w:rStyle w:val="Hyperlink"/>
          <w:i/>
          <w:color w:val="auto"/>
          <w:u w:val="none"/>
        </w:rPr>
      </w:pPr>
    </w:p>
    <w:p w14:paraId="059DA7D7" w14:textId="0731F41B" w:rsidR="00BC10A0" w:rsidRDefault="00800AB2" w:rsidP="000C508A">
      <w:pPr>
        <w:spacing w:after="0"/>
        <w:rPr>
          <w:rStyle w:val="Hyperlink"/>
          <w:i/>
          <w:color w:val="auto"/>
          <w:u w:val="none"/>
        </w:rPr>
      </w:pPr>
      <w:r w:rsidRPr="005519E0">
        <w:rPr>
          <w:rStyle w:val="Hyperlink"/>
          <w:i/>
          <w:color w:val="auto"/>
          <w:u w:val="none"/>
        </w:rPr>
        <w:t>There are many gr</w:t>
      </w:r>
      <w:r>
        <w:rPr>
          <w:rStyle w:val="Hyperlink"/>
          <w:i/>
          <w:color w:val="auto"/>
          <w:u w:val="none"/>
        </w:rPr>
        <w:t>eat free video-conferencing applications</w:t>
      </w:r>
      <w:r w:rsidRPr="005519E0">
        <w:rPr>
          <w:rStyle w:val="Hyperlink"/>
          <w:i/>
          <w:color w:val="auto"/>
          <w:u w:val="none"/>
        </w:rPr>
        <w:t>, but</w:t>
      </w:r>
      <w:r w:rsidR="00DC7BC3">
        <w:rPr>
          <w:rStyle w:val="Hyperlink"/>
          <w:i/>
          <w:color w:val="auto"/>
          <w:u w:val="none"/>
        </w:rPr>
        <w:t xml:space="preserve"> none of them </w:t>
      </w:r>
      <w:r w:rsidR="007A250D">
        <w:rPr>
          <w:rStyle w:val="Hyperlink"/>
          <w:i/>
          <w:color w:val="auto"/>
          <w:u w:val="none"/>
        </w:rPr>
        <w:t>work with each other.</w:t>
      </w:r>
      <w:r w:rsidR="007A250D" w:rsidRPr="007A250D">
        <w:rPr>
          <w:rStyle w:val="Hyperlink"/>
          <w:i/>
          <w:color w:val="auto"/>
          <w:u w:val="none"/>
        </w:rPr>
        <w:t xml:space="preserve"> </w:t>
      </w:r>
      <w:r w:rsidR="007A250D" w:rsidRPr="005519E0">
        <w:rPr>
          <w:rStyle w:val="Hyperlink"/>
          <w:i/>
          <w:color w:val="auto"/>
          <w:u w:val="none"/>
        </w:rPr>
        <w:t>This means that both you and the person you are video-conferencing need to be using the same application.</w:t>
      </w:r>
      <w:r w:rsidR="007A250D">
        <w:rPr>
          <w:rStyle w:val="Hyperlink"/>
          <w:i/>
          <w:color w:val="auto"/>
          <w:u w:val="none"/>
        </w:rPr>
        <w:t xml:space="preserve"> Most, however, work on any platform, Windows, Mac, iPhone or Android</w:t>
      </w:r>
      <w:r w:rsidRPr="005519E0">
        <w:rPr>
          <w:rStyle w:val="Hyperlink"/>
          <w:i/>
          <w:color w:val="auto"/>
          <w:u w:val="none"/>
        </w:rPr>
        <w:t xml:space="preserve">. </w:t>
      </w:r>
    </w:p>
    <w:p w14:paraId="4EB1BC97" w14:textId="77777777" w:rsidR="00E54B7F" w:rsidRDefault="00E54B7F" w:rsidP="000C508A">
      <w:pPr>
        <w:spacing w:after="0"/>
        <w:rPr>
          <w:rStyle w:val="Hyperlink"/>
          <w:i/>
          <w:color w:val="auto"/>
          <w:u w:val="none"/>
        </w:rPr>
      </w:pPr>
    </w:p>
    <w:p w14:paraId="0C3CA1F9" w14:textId="28F80A59" w:rsidR="00B3541B" w:rsidRDefault="00B3541B" w:rsidP="000C508A">
      <w:pPr>
        <w:spacing w:after="0"/>
        <w:rPr>
          <w:rStyle w:val="Hyperlink"/>
          <w:i/>
          <w:color w:val="auto"/>
          <w:u w:val="none"/>
        </w:rPr>
      </w:pPr>
      <w:r>
        <w:rPr>
          <w:rStyle w:val="Hyperlink"/>
          <w:i/>
          <w:color w:val="auto"/>
          <w:u w:val="none"/>
        </w:rPr>
        <w:t>“Browser” means any supported web browser on a PC or Mac</w:t>
      </w:r>
    </w:p>
    <w:p w14:paraId="0D1E9026" w14:textId="77777777" w:rsidR="0057782C" w:rsidRPr="00800AB2" w:rsidRDefault="0057782C" w:rsidP="000C508A">
      <w:pPr>
        <w:spacing w:after="0"/>
        <w:rPr>
          <w:i/>
        </w:rPr>
      </w:pPr>
    </w:p>
    <w:p w14:paraId="771F3354" w14:textId="77777777" w:rsidR="00D61EC6" w:rsidRDefault="0062230A" w:rsidP="000C508A">
      <w:pPr>
        <w:spacing w:after="0"/>
      </w:pPr>
      <w:r w:rsidRPr="0062230A">
        <w:rPr>
          <w:b/>
          <w:sz w:val="28"/>
          <w:szCs w:val="28"/>
          <w:u w:val="single"/>
        </w:rPr>
        <w:t xml:space="preserve">1. </w:t>
      </w:r>
      <w:r w:rsidR="00D61EC6" w:rsidRPr="0062230A">
        <w:rPr>
          <w:b/>
          <w:sz w:val="28"/>
          <w:szCs w:val="28"/>
          <w:u w:val="single"/>
        </w:rPr>
        <w:t xml:space="preserve">Zoom </w:t>
      </w:r>
      <w:r w:rsidR="00D61EC6" w:rsidRPr="0062230A">
        <w:rPr>
          <w:b/>
          <w:sz w:val="28"/>
          <w:szCs w:val="28"/>
        </w:rPr>
        <w:t>–</w:t>
      </w:r>
      <w:r w:rsidR="00861526">
        <w:t xml:space="preserve"> A professional, full-featured</w:t>
      </w:r>
      <w:r w:rsidR="00D61EC6">
        <w:t xml:space="preserve"> product that allows unlimited 1-on-1 meetings. Meetings with more than 2 people carry a 40-minute time limit. Mobile Screen sharing is also available for Android and IOS.</w:t>
      </w:r>
      <w:r w:rsidR="00BC10A0">
        <w:t xml:space="preserve"> Also available on phone and tablet.</w:t>
      </w:r>
    </w:p>
    <w:p w14:paraId="0301116F" w14:textId="77777777" w:rsidR="007A250D" w:rsidRDefault="007A250D" w:rsidP="000C508A">
      <w:pPr>
        <w:spacing w:after="0"/>
      </w:pPr>
      <w:r>
        <w:t>Key functions: video and screen sharing.</w:t>
      </w:r>
    </w:p>
    <w:p w14:paraId="5B0682CC" w14:textId="77777777" w:rsidR="007A250D" w:rsidRDefault="007A250D" w:rsidP="000C508A">
      <w:pPr>
        <w:spacing w:after="0"/>
      </w:pPr>
      <w:r>
        <w:t>Pros: free</w:t>
      </w:r>
    </w:p>
    <w:p w14:paraId="23D4C426" w14:textId="5341B71D" w:rsidR="007A250D" w:rsidRDefault="007A250D" w:rsidP="000C508A">
      <w:pPr>
        <w:spacing w:after="0"/>
      </w:pPr>
      <w:r>
        <w:t xml:space="preserve">Cons: </w:t>
      </w:r>
      <w:r w:rsidR="00C959D5">
        <w:t xml:space="preserve">free option has </w:t>
      </w:r>
      <w:r>
        <w:t>40 minute limit</w:t>
      </w:r>
      <w:r w:rsidR="003C1EEC">
        <w:t xml:space="preserve"> if more than 2 people</w:t>
      </w:r>
      <w:r>
        <w:t>. No simple chat option.</w:t>
      </w:r>
    </w:p>
    <w:p w14:paraId="3475AFD6" w14:textId="77777777" w:rsidR="007A250D" w:rsidRDefault="007A250D" w:rsidP="000C508A">
      <w:pPr>
        <w:spacing w:after="0"/>
      </w:pPr>
      <w:r>
        <w:t>Available:</w:t>
      </w:r>
      <w:r w:rsidR="00B3541B">
        <w:t xml:space="preserve"> Browser, </w:t>
      </w:r>
      <w:r>
        <w:t>Windows, Mac, iPhone, Android</w:t>
      </w:r>
    </w:p>
    <w:p w14:paraId="21E769E7" w14:textId="77777777" w:rsidR="00D61EC6" w:rsidRDefault="00D61EC6" w:rsidP="000C508A">
      <w:pPr>
        <w:spacing w:after="0"/>
        <w:rPr>
          <w:rStyle w:val="Hyperlink"/>
        </w:rPr>
      </w:pPr>
      <w:r>
        <w:t xml:space="preserve">Download: </w:t>
      </w:r>
      <w:hyperlink r:id="rId9" w:history="1">
        <w:r>
          <w:rPr>
            <w:rStyle w:val="Hyperlink"/>
          </w:rPr>
          <w:t>https://zoom.us/download</w:t>
        </w:r>
      </w:hyperlink>
    </w:p>
    <w:p w14:paraId="45D68F7F" w14:textId="77777777" w:rsidR="00602CA6" w:rsidRDefault="00602CA6" w:rsidP="000C508A">
      <w:pPr>
        <w:spacing w:after="0"/>
        <w:rPr>
          <w:b/>
          <w:sz w:val="28"/>
          <w:szCs w:val="28"/>
          <w:u w:val="single"/>
        </w:rPr>
      </w:pPr>
    </w:p>
    <w:p w14:paraId="534BC70A" w14:textId="0339ECEA" w:rsidR="00CC6B4E" w:rsidRDefault="0062230A" w:rsidP="000C508A">
      <w:pPr>
        <w:spacing w:after="0"/>
      </w:pPr>
      <w:r w:rsidRPr="0062230A">
        <w:rPr>
          <w:b/>
          <w:sz w:val="28"/>
          <w:szCs w:val="28"/>
          <w:u w:val="single"/>
        </w:rPr>
        <w:t xml:space="preserve">2. </w:t>
      </w:r>
      <w:r w:rsidR="00CC6B4E" w:rsidRPr="0062230A">
        <w:rPr>
          <w:b/>
          <w:sz w:val="28"/>
          <w:szCs w:val="28"/>
          <w:u w:val="single"/>
        </w:rPr>
        <w:t xml:space="preserve">Skype </w:t>
      </w:r>
      <w:r w:rsidR="00CC6B4E" w:rsidRPr="0062230A">
        <w:rPr>
          <w:b/>
          <w:sz w:val="28"/>
          <w:szCs w:val="28"/>
        </w:rPr>
        <w:t>–</w:t>
      </w:r>
      <w:r w:rsidR="00CC6B4E">
        <w:t xml:space="preserve"> Allows unlimited free video calls to other Skype users.</w:t>
      </w:r>
      <w:r w:rsidR="00BC10A0">
        <w:t xml:space="preserve"> No download is required as it c</w:t>
      </w:r>
      <w:r w:rsidR="00CC6B4E">
        <w:t>an also be used in</w:t>
      </w:r>
      <w:r w:rsidR="00E144F7">
        <w:t xml:space="preserve"> your internet</w:t>
      </w:r>
      <w:r w:rsidR="00CC6B4E">
        <w:t xml:space="preserve"> browser.</w:t>
      </w:r>
      <w:r w:rsidR="00BC10A0">
        <w:t xml:space="preserve"> A good choice for group </w:t>
      </w:r>
      <w:r w:rsidR="007A250D">
        <w:t xml:space="preserve">videoconferencing </w:t>
      </w:r>
      <w:r w:rsidR="00BC10A0">
        <w:t>as it allows up to 50 people on a single call. Also available on phone and tablet.</w:t>
      </w:r>
      <w:r w:rsidR="00CC6B4E">
        <w:t xml:space="preserve"> </w:t>
      </w:r>
    </w:p>
    <w:p w14:paraId="1D1FA48D" w14:textId="77777777" w:rsidR="007A250D" w:rsidRDefault="007A250D" w:rsidP="007A250D">
      <w:pPr>
        <w:spacing w:after="0"/>
      </w:pPr>
      <w:r>
        <w:t>Key functions: video sharing.</w:t>
      </w:r>
    </w:p>
    <w:p w14:paraId="61F8677F" w14:textId="77777777" w:rsidR="007A250D" w:rsidRDefault="007A250D" w:rsidP="007A250D">
      <w:pPr>
        <w:spacing w:after="0"/>
      </w:pPr>
      <w:r>
        <w:t>Pros: free</w:t>
      </w:r>
    </w:p>
    <w:p w14:paraId="11A76EC6" w14:textId="77777777" w:rsidR="007A250D" w:rsidRDefault="007A250D" w:rsidP="007A250D">
      <w:pPr>
        <w:spacing w:after="0"/>
      </w:pPr>
      <w:r>
        <w:t>Cons: Complex. No simple chat option.</w:t>
      </w:r>
    </w:p>
    <w:p w14:paraId="5F514A2A" w14:textId="77777777" w:rsidR="007A250D" w:rsidRDefault="007A250D" w:rsidP="007A250D">
      <w:pPr>
        <w:spacing w:after="0"/>
      </w:pPr>
      <w:r>
        <w:t xml:space="preserve">Available: </w:t>
      </w:r>
      <w:r w:rsidR="00B3541B">
        <w:t xml:space="preserve">Browser, </w:t>
      </w:r>
      <w:r>
        <w:t>Windows, Mac, iPhone, Android</w:t>
      </w:r>
    </w:p>
    <w:p w14:paraId="4C971BDA" w14:textId="77777777" w:rsidR="00CC6B4E" w:rsidRDefault="00CC6B4E" w:rsidP="000C508A">
      <w:pPr>
        <w:spacing w:after="0"/>
      </w:pPr>
      <w:r>
        <w:t xml:space="preserve">Browser: </w:t>
      </w:r>
      <w:hyperlink r:id="rId10" w:history="1">
        <w:r>
          <w:rPr>
            <w:rStyle w:val="Hyperlink"/>
          </w:rPr>
          <w:t>https://www.skype.com/en/features/skype-web/</w:t>
        </w:r>
      </w:hyperlink>
    </w:p>
    <w:p w14:paraId="5C1457EE" w14:textId="77777777" w:rsidR="00CC6B4E" w:rsidRDefault="00CC6B4E" w:rsidP="000C508A">
      <w:pPr>
        <w:spacing w:after="0"/>
        <w:rPr>
          <w:rStyle w:val="Hyperlink"/>
        </w:rPr>
      </w:pPr>
      <w:r>
        <w:t xml:space="preserve">Download: </w:t>
      </w:r>
      <w:hyperlink r:id="rId11" w:history="1">
        <w:r>
          <w:rPr>
            <w:rStyle w:val="Hyperlink"/>
          </w:rPr>
          <w:t>https://www.skype.com/en/get-skype/</w:t>
        </w:r>
      </w:hyperlink>
    </w:p>
    <w:p w14:paraId="137E2838" w14:textId="77777777" w:rsidR="0057782C" w:rsidRDefault="0057782C" w:rsidP="000C508A">
      <w:pPr>
        <w:spacing w:after="0"/>
      </w:pPr>
    </w:p>
    <w:p w14:paraId="69D9AF41" w14:textId="77777777" w:rsidR="00CC6B4E" w:rsidRDefault="0062230A" w:rsidP="000C508A">
      <w:pPr>
        <w:spacing w:after="0"/>
      </w:pPr>
      <w:r w:rsidRPr="0062230A">
        <w:rPr>
          <w:b/>
          <w:sz w:val="28"/>
          <w:szCs w:val="28"/>
          <w:u w:val="single"/>
        </w:rPr>
        <w:t xml:space="preserve">3. </w:t>
      </w:r>
      <w:r w:rsidR="00CC6B4E" w:rsidRPr="0062230A">
        <w:rPr>
          <w:b/>
          <w:sz w:val="28"/>
          <w:szCs w:val="28"/>
          <w:u w:val="single"/>
        </w:rPr>
        <w:t>Google Hangouts</w:t>
      </w:r>
      <w:r w:rsidR="004A6328" w:rsidRPr="0062230A">
        <w:rPr>
          <w:b/>
          <w:sz w:val="28"/>
          <w:szCs w:val="28"/>
          <w:u w:val="single"/>
        </w:rPr>
        <w:t xml:space="preserve"> </w:t>
      </w:r>
      <w:r w:rsidR="004A6328" w:rsidRPr="0062230A">
        <w:rPr>
          <w:b/>
          <w:sz w:val="28"/>
          <w:szCs w:val="28"/>
        </w:rPr>
        <w:t>-</w:t>
      </w:r>
      <w:r w:rsidR="004A6328" w:rsidRPr="0062230A">
        <w:rPr>
          <w:b/>
          <w:sz w:val="32"/>
        </w:rPr>
        <w:t xml:space="preserve">  </w:t>
      </w:r>
      <w:r w:rsidR="00CC6B4E">
        <w:t xml:space="preserve"> </w:t>
      </w:r>
      <w:r w:rsidR="004A6328">
        <w:t xml:space="preserve">This </w:t>
      </w:r>
      <w:r>
        <w:t>service boasts the most features and</w:t>
      </w:r>
      <w:r w:rsidR="00CC6B4E">
        <w:t xml:space="preserve"> integrates directly with your Gmail and Google calendar for simple and easy use. Allows you to hold larger conferences (of more than 2 people)</w:t>
      </w:r>
      <w:r>
        <w:t>, record meetings,</w:t>
      </w:r>
      <w:r w:rsidR="00CC6B4E">
        <w:t xml:space="preserve"> and has no time limit.</w:t>
      </w:r>
      <w:r w:rsidR="00BC10A0">
        <w:t xml:space="preserve"> </w:t>
      </w:r>
      <w:r w:rsidR="00B2133C">
        <w:t>Sign up requires a Google account.</w:t>
      </w:r>
    </w:p>
    <w:p w14:paraId="5F253251" w14:textId="77777777" w:rsidR="007A250D" w:rsidRDefault="007A250D" w:rsidP="007A250D">
      <w:pPr>
        <w:spacing w:after="0"/>
      </w:pPr>
      <w:r>
        <w:t>Key functions: video sharing, phone calls, chat, desktop sharing.</w:t>
      </w:r>
    </w:p>
    <w:p w14:paraId="3108483C" w14:textId="77777777" w:rsidR="007A250D" w:rsidRDefault="007A250D" w:rsidP="007A250D">
      <w:pPr>
        <w:spacing w:after="0"/>
      </w:pPr>
      <w:r>
        <w:t>Pros: Free. Very functional. Designed for mobile.</w:t>
      </w:r>
    </w:p>
    <w:p w14:paraId="25C7F479" w14:textId="77777777" w:rsidR="007A250D" w:rsidRDefault="007A250D" w:rsidP="007A250D">
      <w:pPr>
        <w:spacing w:after="0"/>
      </w:pPr>
      <w:r>
        <w:lastRenderedPageBreak/>
        <w:t>Cons: Must have a gmail account.</w:t>
      </w:r>
    </w:p>
    <w:p w14:paraId="02FA9529" w14:textId="77777777" w:rsidR="007A250D" w:rsidRDefault="007A250D" w:rsidP="007A250D">
      <w:pPr>
        <w:spacing w:after="0"/>
      </w:pPr>
      <w:r>
        <w:t xml:space="preserve">Available: </w:t>
      </w:r>
      <w:r w:rsidR="00B3541B">
        <w:t>Browser,</w:t>
      </w:r>
      <w:r>
        <w:t xml:space="preserve"> iPhone, Android</w:t>
      </w:r>
    </w:p>
    <w:p w14:paraId="3EBAE393" w14:textId="77777777" w:rsidR="00BC10A0" w:rsidRDefault="0062230A" w:rsidP="000C508A">
      <w:pPr>
        <w:spacing w:after="0"/>
        <w:rPr>
          <w:rStyle w:val="Hyperlink"/>
        </w:rPr>
      </w:pPr>
      <w:r>
        <w:t xml:space="preserve">Download: </w:t>
      </w:r>
      <w:hyperlink r:id="rId12" w:history="1">
        <w:r>
          <w:rPr>
            <w:rStyle w:val="Hyperlink"/>
          </w:rPr>
          <w:t>https://hangouts.google.com/</w:t>
        </w:r>
      </w:hyperlink>
    </w:p>
    <w:p w14:paraId="22B954CC" w14:textId="77777777" w:rsidR="00B2133C" w:rsidRDefault="00B2133C" w:rsidP="000C508A">
      <w:pPr>
        <w:spacing w:after="0"/>
        <w:rPr>
          <w:rStyle w:val="Hyperlink"/>
        </w:rPr>
      </w:pPr>
    </w:p>
    <w:p w14:paraId="2B1B9496" w14:textId="37EBD4E8" w:rsidR="00C92E78" w:rsidRPr="00D94853" w:rsidRDefault="00E54B7F" w:rsidP="000C508A">
      <w:pPr>
        <w:spacing w:after="0"/>
        <w:rPr>
          <w:rStyle w:val="Hyperlink"/>
          <w:color w:val="auto"/>
          <w:u w:val="none"/>
        </w:rPr>
      </w:pPr>
      <w:r>
        <w:rPr>
          <w:rStyle w:val="Hyperlink"/>
          <w:b/>
          <w:color w:val="auto"/>
          <w:sz w:val="28"/>
        </w:rPr>
        <w:t>4</w:t>
      </w:r>
      <w:r w:rsidR="00D94853" w:rsidRPr="00D94853">
        <w:rPr>
          <w:rStyle w:val="Hyperlink"/>
          <w:b/>
          <w:color w:val="auto"/>
          <w:sz w:val="28"/>
        </w:rPr>
        <w:t xml:space="preserve">. </w:t>
      </w:r>
      <w:r w:rsidR="00C92E78" w:rsidRPr="00D94853">
        <w:rPr>
          <w:rStyle w:val="Hyperlink"/>
          <w:b/>
          <w:color w:val="auto"/>
          <w:sz w:val="28"/>
        </w:rPr>
        <w:t>FaceTime:</w:t>
      </w:r>
      <w:r w:rsidR="00C92E78" w:rsidRPr="00D94853">
        <w:rPr>
          <w:rStyle w:val="Hyperlink"/>
          <w:color w:val="auto"/>
          <w:sz w:val="28"/>
          <w:u w:val="none"/>
        </w:rPr>
        <w:t xml:space="preserve"> </w:t>
      </w:r>
      <w:r w:rsidR="00D94853">
        <w:rPr>
          <w:rStyle w:val="Hyperlink"/>
          <w:color w:val="auto"/>
          <w:sz w:val="28"/>
          <w:u w:val="none"/>
        </w:rPr>
        <w:t xml:space="preserve"> </w:t>
      </w:r>
      <w:r w:rsidR="00C92E78" w:rsidRPr="00D94853">
        <w:rPr>
          <w:rStyle w:val="Hyperlink"/>
          <w:color w:val="auto"/>
          <w:u w:val="none"/>
        </w:rPr>
        <w:t>A popular application that comes pre-installed on all IPhones.</w:t>
      </w:r>
      <w:r w:rsidR="0013437D" w:rsidRPr="00D94853">
        <w:rPr>
          <w:rStyle w:val="Hyperlink"/>
          <w:color w:val="auto"/>
          <w:u w:val="none"/>
        </w:rPr>
        <w:t xml:space="preserve"> </w:t>
      </w:r>
      <w:r w:rsidR="00506181" w:rsidRPr="00D94853">
        <w:rPr>
          <w:rStyle w:val="Hyperlink"/>
          <w:color w:val="auto"/>
          <w:u w:val="none"/>
        </w:rPr>
        <w:t>I</w:t>
      </w:r>
      <w:r w:rsidR="0013437D" w:rsidRPr="00D94853">
        <w:rPr>
          <w:rStyle w:val="Hyperlink"/>
          <w:color w:val="auto"/>
          <w:u w:val="none"/>
        </w:rPr>
        <w:t>t is only available to IPhone users.</w:t>
      </w:r>
      <w:r w:rsidR="005519E0" w:rsidRPr="00D94853">
        <w:rPr>
          <w:rStyle w:val="Hyperlink"/>
          <w:color w:val="auto"/>
          <w:u w:val="none"/>
        </w:rPr>
        <w:t xml:space="preserve"> Allows group conferencing of up to 32 people. Contacts can be reached through their phone number or Apple ID.</w:t>
      </w:r>
    </w:p>
    <w:p w14:paraId="5C1FFB7C" w14:textId="77777777" w:rsidR="007A250D" w:rsidRDefault="007A250D" w:rsidP="007A250D">
      <w:pPr>
        <w:spacing w:after="0"/>
      </w:pPr>
      <w:r>
        <w:t>Key functions: video sharing.</w:t>
      </w:r>
    </w:p>
    <w:p w14:paraId="51FF9857" w14:textId="77777777" w:rsidR="007A250D" w:rsidRDefault="007A250D" w:rsidP="007A250D">
      <w:pPr>
        <w:spacing w:after="0"/>
      </w:pPr>
      <w:r>
        <w:t>Pros: free</w:t>
      </w:r>
    </w:p>
    <w:p w14:paraId="558428B5" w14:textId="77777777" w:rsidR="007A250D" w:rsidRDefault="007A250D" w:rsidP="007A250D">
      <w:pPr>
        <w:spacing w:after="0"/>
      </w:pPr>
      <w:r>
        <w:t>Cons: No simple chat. Only works on iPhones and modern Macs</w:t>
      </w:r>
    </w:p>
    <w:p w14:paraId="4A1A7F32" w14:textId="77777777" w:rsidR="007A250D" w:rsidRDefault="007A250D" w:rsidP="007A250D">
      <w:pPr>
        <w:spacing w:after="0"/>
      </w:pPr>
      <w:r>
        <w:t>Available: Mac, iPhone</w:t>
      </w:r>
    </w:p>
    <w:p w14:paraId="758E7A07" w14:textId="77777777" w:rsidR="00602CA6" w:rsidRDefault="00602CA6" w:rsidP="000C508A">
      <w:pPr>
        <w:spacing w:after="0"/>
        <w:rPr>
          <w:rStyle w:val="Hyperlink"/>
          <w:b/>
          <w:color w:val="auto"/>
          <w:sz w:val="28"/>
        </w:rPr>
      </w:pPr>
    </w:p>
    <w:p w14:paraId="75EC48B7" w14:textId="2B57761C" w:rsidR="00C92E78" w:rsidRDefault="00E54B7F" w:rsidP="000C508A">
      <w:pPr>
        <w:spacing w:after="0"/>
        <w:rPr>
          <w:rStyle w:val="Hyperlink"/>
          <w:color w:val="auto"/>
          <w:u w:val="none"/>
        </w:rPr>
      </w:pPr>
      <w:r>
        <w:rPr>
          <w:rStyle w:val="Hyperlink"/>
          <w:b/>
          <w:color w:val="auto"/>
          <w:sz w:val="28"/>
        </w:rPr>
        <w:t>5</w:t>
      </w:r>
      <w:r w:rsidR="00D94853">
        <w:rPr>
          <w:rStyle w:val="Hyperlink"/>
          <w:b/>
          <w:color w:val="auto"/>
          <w:sz w:val="28"/>
        </w:rPr>
        <w:t xml:space="preserve">. </w:t>
      </w:r>
      <w:r w:rsidR="00C92E78" w:rsidRPr="0013437D">
        <w:rPr>
          <w:rStyle w:val="Hyperlink"/>
          <w:b/>
          <w:color w:val="auto"/>
          <w:sz w:val="28"/>
        </w:rPr>
        <w:t>Google Duo:</w:t>
      </w:r>
      <w:r w:rsidR="00D94853">
        <w:rPr>
          <w:rStyle w:val="Hyperlink"/>
          <w:b/>
          <w:color w:val="auto"/>
          <w:sz w:val="28"/>
        </w:rPr>
        <w:t xml:space="preserve"> </w:t>
      </w:r>
      <w:r w:rsidR="00C92E78">
        <w:rPr>
          <w:rStyle w:val="Hyperlink"/>
          <w:color w:val="auto"/>
          <w:u w:val="none"/>
        </w:rPr>
        <w:t>Google’s version of FaceTime, that comes pre-installed on all Android devices.</w:t>
      </w:r>
      <w:r w:rsidR="0013437D">
        <w:rPr>
          <w:rStyle w:val="Hyperlink"/>
          <w:color w:val="auto"/>
          <w:u w:val="none"/>
        </w:rPr>
        <w:t xml:space="preserve"> It is also available for Iphone.</w:t>
      </w:r>
      <w:r w:rsidR="00506181">
        <w:rPr>
          <w:rStyle w:val="Hyperlink"/>
          <w:color w:val="auto"/>
          <w:u w:val="none"/>
        </w:rPr>
        <w:t xml:space="preserve"> Duo’s controls are very simple and the streaming quality is terrific.</w:t>
      </w:r>
      <w:r w:rsidR="00F74134">
        <w:rPr>
          <w:rStyle w:val="Hyperlink"/>
          <w:color w:val="auto"/>
          <w:u w:val="none"/>
        </w:rPr>
        <w:t xml:space="preserve"> Allows group calling of up to 8 people</w:t>
      </w:r>
      <w:r w:rsidR="00F74134" w:rsidRPr="00103580">
        <w:rPr>
          <w:rStyle w:val="Hyperlink"/>
          <w:color w:val="auto"/>
          <w:u w:val="none"/>
        </w:rPr>
        <w:t xml:space="preserve">. </w:t>
      </w:r>
      <w:r w:rsidR="003C1EEC" w:rsidRPr="00103580">
        <w:rPr>
          <w:rStyle w:val="Hyperlink"/>
          <w:color w:val="auto"/>
          <w:u w:val="none"/>
        </w:rPr>
        <w:t xml:space="preserve"> Calls are always encrypted and secure.</w:t>
      </w:r>
    </w:p>
    <w:p w14:paraId="04AE7D29" w14:textId="77777777" w:rsidR="007A250D" w:rsidRDefault="007A250D" w:rsidP="007A250D">
      <w:pPr>
        <w:spacing w:after="0"/>
      </w:pPr>
      <w:r>
        <w:t>Key functions: video sharing.</w:t>
      </w:r>
    </w:p>
    <w:p w14:paraId="350437EE" w14:textId="77777777" w:rsidR="007A250D" w:rsidRDefault="007A250D" w:rsidP="007A250D">
      <w:pPr>
        <w:spacing w:after="0"/>
      </w:pPr>
      <w:r>
        <w:t>Pros: free</w:t>
      </w:r>
    </w:p>
    <w:p w14:paraId="7DE27B7A" w14:textId="77777777" w:rsidR="007A250D" w:rsidRDefault="007A250D" w:rsidP="007A250D">
      <w:pPr>
        <w:spacing w:after="0"/>
      </w:pPr>
      <w:r>
        <w:t xml:space="preserve">Cons: </w:t>
      </w:r>
      <w:r w:rsidR="00B3541B">
        <w:t>Not many users</w:t>
      </w:r>
    </w:p>
    <w:p w14:paraId="74A7E53D" w14:textId="77777777" w:rsidR="007A250D" w:rsidRDefault="007A250D" w:rsidP="007A250D">
      <w:pPr>
        <w:spacing w:after="0"/>
      </w:pPr>
      <w:r>
        <w:t xml:space="preserve">Available: </w:t>
      </w:r>
      <w:r w:rsidR="00B3541B">
        <w:t>Browser, iPhone, Android</w:t>
      </w:r>
    </w:p>
    <w:p w14:paraId="681240FB" w14:textId="77777777" w:rsidR="007A250D" w:rsidRDefault="007A250D" w:rsidP="000C508A">
      <w:pPr>
        <w:spacing w:after="0"/>
        <w:rPr>
          <w:rStyle w:val="Hyperlink"/>
          <w:color w:val="auto"/>
          <w:u w:val="none"/>
        </w:rPr>
      </w:pPr>
    </w:p>
    <w:p w14:paraId="6BD49980" w14:textId="0CFEAA7F" w:rsidR="00C92E78" w:rsidRDefault="00E54B7F" w:rsidP="000C508A">
      <w:pPr>
        <w:spacing w:after="0"/>
        <w:rPr>
          <w:rStyle w:val="Hyperlink"/>
          <w:color w:val="auto"/>
          <w:u w:val="none"/>
        </w:rPr>
      </w:pPr>
      <w:r>
        <w:rPr>
          <w:rStyle w:val="Hyperlink"/>
          <w:b/>
          <w:color w:val="auto"/>
          <w:sz w:val="28"/>
        </w:rPr>
        <w:t>6</w:t>
      </w:r>
      <w:r w:rsidR="00D94853">
        <w:rPr>
          <w:rStyle w:val="Hyperlink"/>
          <w:b/>
          <w:color w:val="auto"/>
          <w:sz w:val="28"/>
        </w:rPr>
        <w:t xml:space="preserve">. </w:t>
      </w:r>
      <w:r w:rsidR="0013437D">
        <w:rPr>
          <w:rStyle w:val="Hyperlink"/>
          <w:b/>
          <w:color w:val="auto"/>
          <w:sz w:val="28"/>
        </w:rPr>
        <w:t>Faceb</w:t>
      </w:r>
      <w:r w:rsidR="00C92E78" w:rsidRPr="0013437D">
        <w:rPr>
          <w:rStyle w:val="Hyperlink"/>
          <w:b/>
          <w:color w:val="auto"/>
          <w:sz w:val="28"/>
        </w:rPr>
        <w:t>ook Messenger:</w:t>
      </w:r>
      <w:r w:rsidR="003C1EEC">
        <w:rPr>
          <w:rStyle w:val="Hyperlink"/>
          <w:b/>
          <w:color w:val="auto"/>
          <w:sz w:val="28"/>
          <w:u w:val="none"/>
        </w:rPr>
        <w:t xml:space="preserve"> </w:t>
      </w:r>
      <w:r w:rsidR="003C1EEC">
        <w:rPr>
          <w:rStyle w:val="Hyperlink"/>
          <w:color w:val="auto"/>
          <w:u w:val="none"/>
        </w:rPr>
        <w:t>Offers free video calls over wifi.  I</w:t>
      </w:r>
      <w:r w:rsidR="00C92E78">
        <w:rPr>
          <w:rStyle w:val="Hyperlink"/>
          <w:color w:val="auto"/>
          <w:u w:val="none"/>
        </w:rPr>
        <w:t>t supports group chat and has simple, easy-to-use controls.</w:t>
      </w:r>
      <w:r w:rsidR="005519E0">
        <w:rPr>
          <w:rStyle w:val="Hyperlink"/>
          <w:color w:val="auto"/>
          <w:u w:val="none"/>
        </w:rPr>
        <w:t xml:space="preserve"> Contacts can be reached through Facebook, so there is no need to exchange phone numbers.</w:t>
      </w:r>
    </w:p>
    <w:p w14:paraId="5611C127" w14:textId="77777777" w:rsidR="00B3541B" w:rsidRDefault="00B3541B" w:rsidP="00B3541B">
      <w:pPr>
        <w:spacing w:after="0"/>
      </w:pPr>
      <w:r>
        <w:t>Key functions: IM and video</w:t>
      </w:r>
    </w:p>
    <w:p w14:paraId="022BE68A" w14:textId="77777777" w:rsidR="00B3541B" w:rsidRDefault="00B3541B" w:rsidP="00B3541B">
      <w:pPr>
        <w:spacing w:after="0"/>
      </w:pPr>
      <w:r>
        <w:t>Pros: free, simple, pervasive due to Facebook use</w:t>
      </w:r>
    </w:p>
    <w:p w14:paraId="6937E8CA" w14:textId="77777777" w:rsidR="00B3541B" w:rsidRDefault="00B3541B" w:rsidP="00B3541B">
      <w:pPr>
        <w:spacing w:after="0"/>
      </w:pPr>
      <w:r>
        <w:t xml:space="preserve">Cons: Facebook. Very simple. Must have a Facebook account. </w:t>
      </w:r>
    </w:p>
    <w:p w14:paraId="20EA711E" w14:textId="77777777" w:rsidR="00B3541B" w:rsidRDefault="00B3541B" w:rsidP="00B3541B">
      <w:pPr>
        <w:spacing w:after="0"/>
      </w:pPr>
      <w:r>
        <w:t>Available: Browser, iPhone, Android</w:t>
      </w:r>
    </w:p>
    <w:p w14:paraId="5D024D4F" w14:textId="77777777" w:rsidR="0057782C" w:rsidRDefault="0057782C" w:rsidP="000C508A">
      <w:pPr>
        <w:spacing w:after="0"/>
        <w:rPr>
          <w:rStyle w:val="Hyperlink"/>
          <w:color w:val="auto"/>
          <w:u w:val="none"/>
        </w:rPr>
      </w:pPr>
    </w:p>
    <w:p w14:paraId="3C5CBF7E" w14:textId="2521EB8C" w:rsidR="0057782C" w:rsidRDefault="00E54B7F" w:rsidP="000C508A">
      <w:pPr>
        <w:spacing w:after="0"/>
        <w:rPr>
          <w:rStyle w:val="Hyperlink"/>
          <w:color w:val="auto"/>
          <w:u w:val="none"/>
        </w:rPr>
      </w:pPr>
      <w:r>
        <w:rPr>
          <w:rStyle w:val="Hyperlink"/>
          <w:b/>
          <w:color w:val="auto"/>
          <w:sz w:val="28"/>
        </w:rPr>
        <w:t>7</w:t>
      </w:r>
      <w:r w:rsidR="00D94853">
        <w:rPr>
          <w:rStyle w:val="Hyperlink"/>
          <w:b/>
          <w:color w:val="auto"/>
          <w:sz w:val="28"/>
        </w:rPr>
        <w:t xml:space="preserve">. </w:t>
      </w:r>
      <w:r w:rsidR="00C92E78" w:rsidRPr="0013437D">
        <w:rPr>
          <w:rStyle w:val="Hyperlink"/>
          <w:b/>
          <w:color w:val="auto"/>
          <w:sz w:val="28"/>
        </w:rPr>
        <w:t>WhatsApp:</w:t>
      </w:r>
      <w:r w:rsidR="0013437D">
        <w:rPr>
          <w:rStyle w:val="Hyperlink"/>
          <w:b/>
          <w:color w:val="auto"/>
          <w:sz w:val="28"/>
        </w:rPr>
        <w:t xml:space="preserve"> </w:t>
      </w:r>
      <w:r w:rsidR="0013437D">
        <w:rPr>
          <w:rStyle w:val="Hyperlink"/>
          <w:color w:val="auto"/>
          <w:u w:val="none"/>
        </w:rPr>
        <w:t xml:space="preserve">Owned by Facebook, this </w:t>
      </w:r>
      <w:r w:rsidR="0013437D" w:rsidRPr="00103580">
        <w:rPr>
          <w:rStyle w:val="Hyperlink"/>
          <w:color w:val="auto"/>
          <w:u w:val="none"/>
        </w:rPr>
        <w:t>app allows you to send messages and make audio or video calls</w:t>
      </w:r>
      <w:r w:rsidR="002C3F46" w:rsidRPr="00103580">
        <w:rPr>
          <w:rStyle w:val="Hyperlink"/>
          <w:color w:val="auto"/>
          <w:u w:val="none"/>
        </w:rPr>
        <w:t>.</w:t>
      </w:r>
      <w:r w:rsidR="005519E0" w:rsidRPr="00103580">
        <w:rPr>
          <w:rStyle w:val="Hyperlink"/>
          <w:color w:val="auto"/>
          <w:u w:val="none"/>
        </w:rPr>
        <w:t xml:space="preserve"> </w:t>
      </w:r>
      <w:r w:rsidR="003C1EEC" w:rsidRPr="00103580">
        <w:rPr>
          <w:rStyle w:val="Hyperlink"/>
          <w:color w:val="auto"/>
          <w:u w:val="none"/>
        </w:rPr>
        <w:t xml:space="preserve">It only requires a wifi connection and offers end-to-end encryption, meaning the information you share is safe. </w:t>
      </w:r>
      <w:r w:rsidR="005519E0" w:rsidRPr="00103580">
        <w:rPr>
          <w:rStyle w:val="Hyperlink"/>
          <w:color w:val="auto"/>
          <w:u w:val="none"/>
        </w:rPr>
        <w:t>Also allows seamless document sharing</w:t>
      </w:r>
      <w:r w:rsidR="005519E0">
        <w:rPr>
          <w:rStyle w:val="Hyperlink"/>
          <w:color w:val="auto"/>
          <w:u w:val="none"/>
        </w:rPr>
        <w:t>.</w:t>
      </w:r>
    </w:p>
    <w:p w14:paraId="4D2B1EE9" w14:textId="77777777" w:rsidR="00B3541B" w:rsidRDefault="00B3541B" w:rsidP="00B3541B">
      <w:pPr>
        <w:spacing w:after="0"/>
      </w:pPr>
      <w:r>
        <w:t>Key functions: IM and video and phone calls</w:t>
      </w:r>
    </w:p>
    <w:p w14:paraId="0A4DBE31" w14:textId="77777777" w:rsidR="00B3541B" w:rsidRDefault="00B3541B" w:rsidP="00B3541B">
      <w:pPr>
        <w:spacing w:after="0"/>
      </w:pPr>
      <w:r>
        <w:t>Pros: free, simple, pervasive globally</w:t>
      </w:r>
    </w:p>
    <w:p w14:paraId="638626B4" w14:textId="77777777" w:rsidR="00B3541B" w:rsidRDefault="00B3541B" w:rsidP="00B3541B">
      <w:pPr>
        <w:spacing w:after="0"/>
      </w:pPr>
      <w:r>
        <w:t>Cons: None</w:t>
      </w:r>
    </w:p>
    <w:p w14:paraId="2C87BD7B" w14:textId="77777777" w:rsidR="00B3541B" w:rsidRDefault="00B3541B" w:rsidP="00B3541B">
      <w:pPr>
        <w:spacing w:after="0"/>
      </w:pPr>
      <w:r>
        <w:t>Available: Browser, iPhone, Android</w:t>
      </w:r>
    </w:p>
    <w:p w14:paraId="6E7CD559" w14:textId="77777777" w:rsidR="00B3541B" w:rsidRDefault="00B3541B" w:rsidP="000C508A">
      <w:pPr>
        <w:spacing w:after="0"/>
        <w:rPr>
          <w:rStyle w:val="Hyperlink"/>
          <w:color w:val="auto"/>
          <w:u w:val="none"/>
        </w:rPr>
      </w:pPr>
    </w:p>
    <w:p w14:paraId="4611A3FA" w14:textId="58D68B8A" w:rsidR="00B3541B" w:rsidRDefault="00E54B7F" w:rsidP="00B3541B">
      <w:pPr>
        <w:spacing w:after="0"/>
        <w:rPr>
          <w:rStyle w:val="Hyperlink"/>
          <w:color w:val="auto"/>
          <w:u w:val="none"/>
        </w:rPr>
      </w:pPr>
      <w:r>
        <w:rPr>
          <w:rStyle w:val="Hyperlink"/>
          <w:b/>
          <w:color w:val="auto"/>
          <w:sz w:val="28"/>
        </w:rPr>
        <w:t>8</w:t>
      </w:r>
      <w:r w:rsidR="00B3541B">
        <w:rPr>
          <w:rStyle w:val="Hyperlink"/>
          <w:b/>
          <w:color w:val="auto"/>
          <w:sz w:val="28"/>
        </w:rPr>
        <w:t>. SnapChat</w:t>
      </w:r>
      <w:r w:rsidR="00B3541B" w:rsidRPr="0013437D">
        <w:rPr>
          <w:rStyle w:val="Hyperlink"/>
          <w:b/>
          <w:color w:val="auto"/>
          <w:sz w:val="28"/>
        </w:rPr>
        <w:t>:</w:t>
      </w:r>
      <w:r w:rsidR="00B3541B">
        <w:rPr>
          <w:rStyle w:val="Hyperlink"/>
          <w:b/>
          <w:color w:val="auto"/>
          <w:sz w:val="28"/>
        </w:rPr>
        <w:t xml:space="preserve"> </w:t>
      </w:r>
    </w:p>
    <w:p w14:paraId="1CB096B9" w14:textId="77777777" w:rsidR="00B3541B" w:rsidRDefault="00B3541B" w:rsidP="00B3541B">
      <w:pPr>
        <w:spacing w:after="0"/>
      </w:pPr>
      <w:r>
        <w:t>Key functions: Video Calling, Text Messaging, Video Messaging</w:t>
      </w:r>
    </w:p>
    <w:p w14:paraId="3D92E823" w14:textId="77777777" w:rsidR="00B3541B" w:rsidRDefault="00B3541B" w:rsidP="00B3541B">
      <w:pPr>
        <w:spacing w:after="0"/>
      </w:pPr>
      <w:r>
        <w:t>Pros: free, popular</w:t>
      </w:r>
    </w:p>
    <w:p w14:paraId="47E051A5" w14:textId="77777777" w:rsidR="00B3541B" w:rsidRDefault="00B3541B" w:rsidP="00B3541B">
      <w:pPr>
        <w:spacing w:after="0"/>
      </w:pPr>
      <w:r>
        <w:t>Cons: None</w:t>
      </w:r>
    </w:p>
    <w:p w14:paraId="03A8F2FF" w14:textId="77777777" w:rsidR="00B3541B" w:rsidRDefault="00B3541B" w:rsidP="00B3541B">
      <w:pPr>
        <w:spacing w:after="0"/>
      </w:pPr>
      <w:r>
        <w:t>Available: Browser, iPhone, Android</w:t>
      </w:r>
    </w:p>
    <w:p w14:paraId="037EE221" w14:textId="278F7C15" w:rsidR="00B3541B" w:rsidRDefault="00B3541B" w:rsidP="00B3541B">
      <w:pPr>
        <w:spacing w:after="0"/>
      </w:pPr>
    </w:p>
    <w:p w14:paraId="4697EE19" w14:textId="4D95FEF6" w:rsidR="00171235" w:rsidRDefault="00171235" w:rsidP="00B3541B">
      <w:pPr>
        <w:spacing w:after="0"/>
      </w:pPr>
    </w:p>
    <w:p w14:paraId="0E6300F5" w14:textId="07286577" w:rsidR="00171235" w:rsidRDefault="00171235" w:rsidP="00B3541B">
      <w:pPr>
        <w:spacing w:after="0"/>
      </w:pPr>
    </w:p>
    <w:p w14:paraId="33C92B05" w14:textId="77777777" w:rsidR="00171235" w:rsidRDefault="00171235" w:rsidP="00B3541B">
      <w:pPr>
        <w:spacing w:after="0"/>
      </w:pPr>
    </w:p>
    <w:p w14:paraId="35B5B606" w14:textId="298433C3" w:rsidR="00B3541B" w:rsidRDefault="00E54B7F" w:rsidP="00B3541B">
      <w:pPr>
        <w:spacing w:after="0"/>
        <w:rPr>
          <w:rStyle w:val="Hyperlink"/>
          <w:color w:val="auto"/>
          <w:u w:val="none"/>
        </w:rPr>
      </w:pPr>
      <w:r>
        <w:rPr>
          <w:rStyle w:val="Hyperlink"/>
          <w:b/>
          <w:color w:val="auto"/>
          <w:sz w:val="28"/>
        </w:rPr>
        <w:t>9</w:t>
      </w:r>
      <w:r w:rsidR="00B3541B">
        <w:rPr>
          <w:rStyle w:val="Hyperlink"/>
          <w:b/>
          <w:color w:val="auto"/>
          <w:sz w:val="28"/>
        </w:rPr>
        <w:t>. Signal</w:t>
      </w:r>
      <w:r w:rsidR="00B3541B" w:rsidRPr="0013437D">
        <w:rPr>
          <w:rStyle w:val="Hyperlink"/>
          <w:b/>
          <w:color w:val="auto"/>
          <w:sz w:val="28"/>
        </w:rPr>
        <w:t>:</w:t>
      </w:r>
      <w:r w:rsidR="00B3541B">
        <w:rPr>
          <w:rStyle w:val="Hyperlink"/>
          <w:b/>
          <w:color w:val="auto"/>
          <w:sz w:val="28"/>
        </w:rPr>
        <w:t xml:space="preserve"> </w:t>
      </w:r>
      <w:r w:rsidR="00B3541B">
        <w:rPr>
          <w:rStyle w:val="Hyperlink"/>
          <w:color w:val="auto"/>
          <w:u w:val="none"/>
        </w:rPr>
        <w:t>Most secure messaging app. More secure than any on this list.</w:t>
      </w:r>
    </w:p>
    <w:p w14:paraId="1714DA33" w14:textId="77777777" w:rsidR="00B3541B" w:rsidRDefault="00B3541B" w:rsidP="00B3541B">
      <w:pPr>
        <w:spacing w:after="0"/>
      </w:pPr>
      <w:r>
        <w:t>Key functions: Texting, messaging, file sharing, voice notes</w:t>
      </w:r>
    </w:p>
    <w:p w14:paraId="16039E16" w14:textId="77777777" w:rsidR="00B3541B" w:rsidRDefault="00B3541B" w:rsidP="00B3541B">
      <w:pPr>
        <w:spacing w:after="0"/>
      </w:pPr>
      <w:r>
        <w:t>Pros: Very secure</w:t>
      </w:r>
    </w:p>
    <w:p w14:paraId="23D47761" w14:textId="77777777" w:rsidR="00B3541B" w:rsidRDefault="00B3541B" w:rsidP="00B3541B">
      <w:pPr>
        <w:spacing w:after="0"/>
      </w:pPr>
      <w:r>
        <w:t>Cons: Voice and videocalling is one-to one, only. No groups.</w:t>
      </w:r>
    </w:p>
    <w:p w14:paraId="28F47F5C" w14:textId="77777777" w:rsidR="00B3541B" w:rsidRDefault="00B3541B" w:rsidP="00B3541B">
      <w:pPr>
        <w:spacing w:after="0"/>
      </w:pPr>
      <w:r>
        <w:t>Available: Browser, iPhone, Android</w:t>
      </w:r>
    </w:p>
    <w:p w14:paraId="15104D52" w14:textId="77777777" w:rsidR="00743F8F" w:rsidRDefault="00743F8F" w:rsidP="000C508A">
      <w:pPr>
        <w:spacing w:after="0"/>
      </w:pPr>
    </w:p>
    <w:p w14:paraId="2D72EDCD" w14:textId="0EBC3B08" w:rsidR="00743F8F" w:rsidRDefault="000B51CD" w:rsidP="000C508A">
      <w:pPr>
        <w:spacing w:after="0"/>
      </w:pPr>
      <w:r>
        <w:rPr>
          <w:b/>
          <w:sz w:val="28"/>
        </w:rPr>
        <w:t>10</w:t>
      </w:r>
      <w:r w:rsidR="00743F8F" w:rsidRPr="000B51CD">
        <w:rPr>
          <w:b/>
          <w:sz w:val="28"/>
        </w:rPr>
        <w:t>. Marco Polo</w:t>
      </w:r>
      <w:r w:rsidR="00743F8F">
        <w:rPr>
          <w:b/>
          <w:sz w:val="28"/>
        </w:rPr>
        <w:t xml:space="preserve"> </w:t>
      </w:r>
      <w:r w:rsidR="004C0C79">
        <w:rPr>
          <w:b/>
          <w:sz w:val="28"/>
        </w:rPr>
        <w:t xml:space="preserve">– </w:t>
      </w:r>
      <w:r w:rsidR="004C0C79">
        <w:t>A secure alternative messaging app.</w:t>
      </w:r>
      <w:r w:rsidR="008E416D">
        <w:t xml:space="preserve"> A “video walkie-talkie”.</w:t>
      </w:r>
    </w:p>
    <w:p w14:paraId="5E9C03C7" w14:textId="0C6A82FA" w:rsidR="004C0C79" w:rsidRDefault="004C0C79" w:rsidP="000C508A">
      <w:pPr>
        <w:spacing w:after="0"/>
      </w:pPr>
      <w:r>
        <w:t>Key functions: Video messaging, texting, no OS restrictions, safe and private</w:t>
      </w:r>
    </w:p>
    <w:p w14:paraId="55A0946A" w14:textId="103C6588" w:rsidR="004C0C79" w:rsidRDefault="004C0C79" w:rsidP="000C508A">
      <w:pPr>
        <w:spacing w:after="0"/>
      </w:pPr>
      <w:r>
        <w:t>Pros: An encompassing free version, doesn’t require both parties be online simultaneously, more safe for children</w:t>
      </w:r>
    </w:p>
    <w:p w14:paraId="1F9781F3" w14:textId="60723161" w:rsidR="004C0C79" w:rsidRPr="00743F8F" w:rsidRDefault="004C0C79" w:rsidP="000C508A">
      <w:pPr>
        <w:spacing w:after="0"/>
        <w:rPr>
          <w:rStyle w:val="Hyperlink"/>
          <w:color w:val="auto"/>
          <w:u w:val="none"/>
        </w:rPr>
      </w:pPr>
      <w:r>
        <w:t>Cons:</w:t>
      </w:r>
      <w:r w:rsidR="008E416D">
        <w:t xml:space="preserve"> Consumes a lot of data</w:t>
      </w:r>
    </w:p>
    <w:p w14:paraId="7171E5C3" w14:textId="47843FC6" w:rsidR="0057782C" w:rsidRDefault="0057782C" w:rsidP="000C508A">
      <w:pPr>
        <w:spacing w:after="0"/>
        <w:rPr>
          <w:rStyle w:val="Hyperlink"/>
          <w:color w:val="auto"/>
          <w:u w:val="none"/>
        </w:rPr>
      </w:pPr>
    </w:p>
    <w:p w14:paraId="378F6A6B" w14:textId="4D2D4A2C" w:rsidR="00171235" w:rsidRPr="003549D4" w:rsidRDefault="000B51CD" w:rsidP="003549D4">
      <w:pPr>
        <w:spacing w:after="0"/>
        <w:jc w:val="center"/>
        <w:rPr>
          <w:rStyle w:val="Hyperlink"/>
          <w:b/>
          <w:color w:val="auto"/>
          <w:sz w:val="32"/>
          <w:szCs w:val="32"/>
        </w:rPr>
      </w:pPr>
      <w:r w:rsidRPr="003549D4">
        <w:rPr>
          <w:rStyle w:val="Hyperlink"/>
          <w:b/>
          <w:color w:val="auto"/>
          <w:sz w:val="32"/>
          <w:szCs w:val="32"/>
        </w:rPr>
        <w:t>TELEPHONE SERVICES</w:t>
      </w:r>
    </w:p>
    <w:p w14:paraId="674B9A46" w14:textId="77777777" w:rsidR="000B51CD" w:rsidRDefault="000B51CD" w:rsidP="000B51CD">
      <w:pPr>
        <w:pStyle w:val="PlainText"/>
        <w:rPr>
          <w:rStyle w:val="Hyperlink"/>
          <w:rFonts w:asciiTheme="minorHAnsi" w:hAnsiTheme="minorHAnsi"/>
          <w:b/>
          <w:color w:val="auto"/>
          <w:sz w:val="28"/>
          <w:szCs w:val="22"/>
        </w:rPr>
      </w:pPr>
    </w:p>
    <w:p w14:paraId="1487EFF6" w14:textId="1954DA68" w:rsidR="000B51CD" w:rsidRDefault="000B51CD" w:rsidP="000B51CD">
      <w:pPr>
        <w:pStyle w:val="PlainText"/>
      </w:pPr>
      <w:r w:rsidRPr="00E54B7F">
        <w:rPr>
          <w:rStyle w:val="Hyperlink"/>
          <w:rFonts w:asciiTheme="minorHAnsi" w:hAnsiTheme="minorHAnsi"/>
          <w:b/>
          <w:color w:val="auto"/>
          <w:sz w:val="28"/>
          <w:szCs w:val="22"/>
        </w:rPr>
        <w:t xml:space="preserve">FreeConference </w:t>
      </w:r>
      <w:r>
        <w:rPr>
          <w:rStyle w:val="Hyperlink"/>
          <w:rFonts w:asciiTheme="minorHAnsi" w:hAnsiTheme="minorHAnsi"/>
          <w:b/>
          <w:color w:val="auto"/>
          <w:sz w:val="28"/>
          <w:szCs w:val="22"/>
        </w:rPr>
        <w:t>OR</w:t>
      </w:r>
      <w:r w:rsidRPr="00E54B7F">
        <w:rPr>
          <w:rStyle w:val="Hyperlink"/>
          <w:rFonts w:asciiTheme="minorHAnsi" w:hAnsiTheme="minorHAnsi"/>
          <w:b/>
          <w:color w:val="auto"/>
          <w:sz w:val="28"/>
          <w:szCs w:val="22"/>
        </w:rPr>
        <w:t xml:space="preserve"> FreeConferenceCall </w:t>
      </w:r>
      <w:r>
        <w:rPr>
          <w:rStyle w:val="Hyperlink"/>
          <w:rFonts w:asciiTheme="minorHAnsi" w:hAnsiTheme="minorHAnsi"/>
          <w:b/>
          <w:color w:val="auto"/>
          <w:sz w:val="28"/>
          <w:szCs w:val="22"/>
        </w:rPr>
        <w:t>OR</w:t>
      </w:r>
      <w:r w:rsidRPr="00E54B7F">
        <w:rPr>
          <w:rStyle w:val="Hyperlink"/>
          <w:rFonts w:asciiTheme="minorHAnsi" w:hAnsiTheme="minorHAnsi"/>
          <w:b/>
          <w:color w:val="auto"/>
          <w:sz w:val="28"/>
          <w:szCs w:val="22"/>
        </w:rPr>
        <w:t xml:space="preserve"> FreeConferenceCalling</w:t>
      </w:r>
      <w:r>
        <w:t xml:space="preserve"> - Conference calling services. Create the account online using an email address and use the service with a phone.</w:t>
      </w:r>
    </w:p>
    <w:p w14:paraId="3E0D7C32" w14:textId="77777777" w:rsidR="000B51CD" w:rsidRDefault="000B51CD" w:rsidP="000B51CD">
      <w:pPr>
        <w:spacing w:after="0"/>
      </w:pPr>
      <w:r>
        <w:t>Key functions: Voice conference calling.</w:t>
      </w:r>
    </w:p>
    <w:p w14:paraId="26625D1D" w14:textId="77777777" w:rsidR="000B51CD" w:rsidRDefault="000B51CD" w:rsidP="000B51CD">
      <w:pPr>
        <w:spacing w:after="0"/>
      </w:pPr>
      <w:r>
        <w:t>Pros: free, easy</w:t>
      </w:r>
    </w:p>
    <w:p w14:paraId="269AD7EF" w14:textId="77777777" w:rsidR="000B51CD" w:rsidRDefault="000B51CD" w:rsidP="000B51CD">
      <w:pPr>
        <w:spacing w:after="0"/>
      </w:pPr>
      <w:r>
        <w:t>Cons: Heavy traffic, as with the crises, has put many of them offline and inaccessible. Can be unpredictable in availability. Voice only. No video. If phone plan doesn’t include unlimited long distance calling will be charged a fee.</w:t>
      </w:r>
    </w:p>
    <w:p w14:paraId="7B146B26" w14:textId="2684EDC2" w:rsidR="000B51CD" w:rsidRDefault="000B51CD" w:rsidP="000C508A">
      <w:pPr>
        <w:spacing w:after="0"/>
        <w:rPr>
          <w:rStyle w:val="Hyperlink"/>
          <w:color w:val="auto"/>
          <w:u w:val="none"/>
        </w:rPr>
      </w:pPr>
    </w:p>
    <w:p w14:paraId="12C3EC5F" w14:textId="0B1FD6D5" w:rsidR="000B51CD" w:rsidRPr="000B51CD" w:rsidRDefault="000B51CD" w:rsidP="003549D4">
      <w:pPr>
        <w:spacing w:before="279" w:after="0" w:line="277" w:lineRule="exact"/>
        <w:ind w:right="72"/>
        <w:textAlignment w:val="baseline"/>
        <w:rPr>
          <w:rFonts w:eastAsia="Times New Roman" w:cstheme="minorHAnsi"/>
          <w:color w:val="000000"/>
        </w:rPr>
      </w:pPr>
      <w:r>
        <w:rPr>
          <w:rStyle w:val="Hyperlink"/>
          <w:b/>
          <w:color w:val="auto"/>
          <w:sz w:val="28"/>
        </w:rPr>
        <w:t>Google Voice</w:t>
      </w:r>
      <w:r>
        <w:rPr>
          <w:rStyle w:val="Hyperlink"/>
          <w:color w:val="auto"/>
          <w:sz w:val="28"/>
          <w:u w:val="none"/>
        </w:rPr>
        <w:t xml:space="preserve"> - </w:t>
      </w:r>
      <w:r w:rsidRPr="000B51CD">
        <w:rPr>
          <w:rFonts w:eastAsia="Times New Roman" w:cstheme="minorHAnsi"/>
          <w:color w:val="000000"/>
        </w:rPr>
        <w:t>Google Voice is an app for your smart phone, tablet, or desktop computer. It is a way to have a separate phone number for texting, calling, and voicemail. You can choose to have calls forwarded to your cell phone or to a landline. You can also set the app to “Do Not Disturb” when you do not want to be notified about calls or text messages.</w:t>
      </w:r>
      <w:r>
        <w:rPr>
          <w:rFonts w:eastAsia="Times New Roman" w:cstheme="minorHAnsi"/>
          <w:color w:val="000000"/>
        </w:rPr>
        <w:t xml:space="preserve">  </w:t>
      </w:r>
      <w:r w:rsidRPr="000B51CD">
        <w:rPr>
          <w:rFonts w:eastAsia="Times New Roman" w:cstheme="minorHAnsi"/>
          <w:color w:val="000000"/>
        </w:rPr>
        <w:t>Texts received through Google Voice can be stored on the app, so they don’t mix with your personal text messages. Voicemail works the same way.</w:t>
      </w:r>
    </w:p>
    <w:p w14:paraId="648143BC" w14:textId="2173F751" w:rsidR="000B51CD" w:rsidRDefault="000B51CD" w:rsidP="003549D4">
      <w:pPr>
        <w:spacing w:after="0" w:line="282" w:lineRule="exact"/>
        <w:textAlignment w:val="baseline"/>
        <w:rPr>
          <w:rFonts w:eastAsia="Times New Roman" w:cstheme="minorHAnsi"/>
          <w:color w:val="000000"/>
        </w:rPr>
      </w:pPr>
      <w:r>
        <w:rPr>
          <w:rFonts w:eastAsia="Times New Roman" w:cstheme="minorHAnsi"/>
          <w:color w:val="000000"/>
        </w:rPr>
        <w:t>Pros: Allows you to have a separate phone number to give to clients and others without paying for another line.  Substitute caregivers can use it to arrange phone calls between children and their parents.</w:t>
      </w:r>
    </w:p>
    <w:p w14:paraId="014FA7CC" w14:textId="3A623468" w:rsidR="000B51CD" w:rsidRPr="000B51CD" w:rsidRDefault="000B51CD" w:rsidP="003549D4">
      <w:pPr>
        <w:spacing w:line="282" w:lineRule="exact"/>
        <w:textAlignment w:val="baseline"/>
        <w:rPr>
          <w:rFonts w:eastAsia="Times New Roman" w:cstheme="minorHAnsi"/>
          <w:color w:val="000000"/>
        </w:rPr>
      </w:pPr>
      <w:r>
        <w:rPr>
          <w:rFonts w:eastAsia="Times New Roman" w:cstheme="minorHAnsi"/>
          <w:color w:val="000000"/>
        </w:rPr>
        <w:t xml:space="preserve">Cons: </w:t>
      </w:r>
      <w:r w:rsidRPr="000B51CD">
        <w:rPr>
          <w:rFonts w:eastAsia="Times New Roman" w:cstheme="minorHAnsi"/>
          <w:color w:val="000000"/>
        </w:rPr>
        <w:t>You do have to have a Gmail account in order to set it up.</w:t>
      </w:r>
    </w:p>
    <w:p w14:paraId="54A1EE89" w14:textId="1947784F" w:rsidR="000B51CD" w:rsidRPr="000B51CD" w:rsidRDefault="000B51CD" w:rsidP="000C508A">
      <w:pPr>
        <w:spacing w:after="0"/>
        <w:rPr>
          <w:rStyle w:val="Hyperlink"/>
          <w:color w:val="auto"/>
          <w:u w:val="none"/>
        </w:rPr>
      </w:pPr>
    </w:p>
    <w:p w14:paraId="1EF82284" w14:textId="2B1A3FF6" w:rsidR="00463FC9" w:rsidRDefault="003549D4" w:rsidP="003549D4">
      <w:pPr>
        <w:jc w:val="center"/>
        <w:rPr>
          <w:b/>
          <w:sz w:val="32"/>
          <w:szCs w:val="32"/>
          <w:u w:val="single"/>
        </w:rPr>
      </w:pPr>
      <w:r w:rsidRPr="00BE3423">
        <w:rPr>
          <w:b/>
          <w:sz w:val="32"/>
          <w:szCs w:val="32"/>
          <w:u w:val="single"/>
        </w:rPr>
        <w:t>EXPANDED INTERNET NOW AVAILABLE FROM MANY CARRIERS</w:t>
      </w:r>
    </w:p>
    <w:p w14:paraId="468C140E" w14:textId="3B6CC2FC" w:rsidR="00463FC9" w:rsidRDefault="00463FC9" w:rsidP="0057782C">
      <w:r>
        <w:t>Recently, over 750 service providers took the “Keep Americans Connected Pledge” which commits them to maintaining connectivity for Americans during the COVID-19 epidemic.</w:t>
      </w:r>
    </w:p>
    <w:p w14:paraId="6488D9E7" w14:textId="5E1707C3" w:rsidR="00463FC9" w:rsidRDefault="00463FC9" w:rsidP="0057782C">
      <w:r>
        <w:t xml:space="preserve">Many of these same companies </w:t>
      </w:r>
      <w:r w:rsidR="00D142F8">
        <w:t>have elected to do even more than just that, including major providers like:</w:t>
      </w:r>
    </w:p>
    <w:p w14:paraId="56811FB4" w14:textId="521904C9" w:rsidR="00463FC9" w:rsidRDefault="00463FC9" w:rsidP="003549D4">
      <w:pPr>
        <w:pStyle w:val="ListParagraph"/>
        <w:numPr>
          <w:ilvl w:val="0"/>
          <w:numId w:val="6"/>
        </w:numPr>
      </w:pPr>
      <w:r w:rsidRPr="003549D4">
        <w:rPr>
          <w:b/>
        </w:rPr>
        <w:lastRenderedPageBreak/>
        <w:t>AT&amp;T:</w:t>
      </w:r>
      <w:r w:rsidRPr="00463FC9">
        <w:t xml:space="preserve">  Providing all consumer home internet wireline customers, as well as Fixed Wireless internet customers, with unlimited internet data, offering free data plans for certain school-issued tablets for 60 days, waiving wireless voice and data overage fees for all customers, expanding eligibility for its low-income internet program and offering new program participants two free months of service, and creating a $10 million fund to support distance learning, committing more than $500,000 to organizations focused on connecting young people with meaningful online mentor relationships, offering free telehealth services for 60 days,  introducing a new low-cost prepaid plan for new and existing customers, increasing data allotments for new and existing prepaid customers for 60 days, </w:t>
      </w:r>
      <w:r w:rsidR="000C724B">
        <w:t xml:space="preserve">and </w:t>
      </w:r>
      <w:r w:rsidRPr="00463FC9">
        <w:t>increasing hotspot plan data allotments for new and existing pre</w:t>
      </w:r>
      <w:r w:rsidR="000C724B">
        <w:t>paid customers through June 30.</w:t>
      </w:r>
    </w:p>
    <w:p w14:paraId="5BFD5D91" w14:textId="63323845" w:rsidR="00D142F8" w:rsidRDefault="00D142F8" w:rsidP="003549D4">
      <w:pPr>
        <w:pStyle w:val="ListParagraph"/>
        <w:numPr>
          <w:ilvl w:val="0"/>
          <w:numId w:val="6"/>
        </w:numPr>
      </w:pPr>
      <w:r w:rsidRPr="003549D4">
        <w:rPr>
          <w:b/>
        </w:rPr>
        <w:t>Comcast (Xfinity) :</w:t>
      </w:r>
      <w:r w:rsidRPr="00D142F8">
        <w:t xml:space="preserve">  Increasing broadband speeds for internet Essentials low-income customers from 15 Mbps to 25 Mbps, offering broadband service for free for 60 days to new internet Essentials customers, and offering all customers unlimited data through June 30.</w:t>
      </w:r>
    </w:p>
    <w:p w14:paraId="3491A9AB" w14:textId="1855395C" w:rsidR="00D142F8" w:rsidRDefault="00D142F8" w:rsidP="003549D4">
      <w:pPr>
        <w:pStyle w:val="ListParagraph"/>
        <w:numPr>
          <w:ilvl w:val="0"/>
          <w:numId w:val="6"/>
        </w:numPr>
      </w:pPr>
      <w:r w:rsidRPr="003549D4">
        <w:rPr>
          <w:b/>
        </w:rPr>
        <w:t>T-Mobile:</w:t>
      </w:r>
      <w:r w:rsidRPr="00D142F8">
        <w:t xml:space="preserve">  Offering unlimited smartphone data and additional mobile hotspot data for 60 days, providing additional free data to Lifeline partners’ customers, increasing data usage limits for schools and students using EmpowerED digital learning programs, assisting with connectivity solutions for over 500,000 students across more than 820 schools and districts nationwide, offering $15/mo pay-as-you-go plan with 2GB of data, offering free international calling to COVID-19 impacted countries, introducing new low-cost smartphone plans, and reducing prices for hotspot devices and doubling the da</w:t>
      </w:r>
      <w:r w:rsidR="000C724B">
        <w:t>ta allotment for those devices.</w:t>
      </w:r>
    </w:p>
    <w:p w14:paraId="4301F969" w14:textId="46A35359" w:rsidR="00D142F8" w:rsidRDefault="00D142F8" w:rsidP="003549D4">
      <w:pPr>
        <w:pStyle w:val="ListParagraph"/>
        <w:numPr>
          <w:ilvl w:val="0"/>
          <w:numId w:val="6"/>
        </w:numPr>
      </w:pPr>
      <w:r w:rsidRPr="003549D4">
        <w:rPr>
          <w:b/>
        </w:rPr>
        <w:t>Verizon:</w:t>
      </w:r>
      <w:r w:rsidRPr="00D142F8">
        <w:t xml:space="preserve">  Automatically adding 15GB of high speed data for wireless consumers and small businesses, and no data caps for DSL and FIOS broadband internet plans, introducing a new broadband option for low-income households, increasing data allotments for wireless customers and allowing that data to be used for hotspots, waiving activation and upgrade fees, waiving wireless data overage charges for impacted customers, providing free international calling to COVID19-impacted countries, tripling the data usage limit for students in Title I schools that are part of the Verizon Innovative Learning Program, and providing free online learning tools to home broadband customers for 60 days, waiving internet and voice charges for Lifeline cu</w:t>
      </w:r>
      <w:r w:rsidR="000C724B">
        <w:t>stomers for two billing cycles.</w:t>
      </w:r>
    </w:p>
    <w:p w14:paraId="7093ED66" w14:textId="5193168F" w:rsidR="00D142F8" w:rsidRDefault="00D142F8" w:rsidP="00D142F8">
      <w:r>
        <w:t xml:space="preserve">For a full list of companies that have taken the pledge and their specific offerings please visit: </w:t>
      </w:r>
      <w:hyperlink r:id="rId13" w:history="1">
        <w:r w:rsidRPr="001E7EFF">
          <w:rPr>
            <w:rStyle w:val="Hyperlink"/>
          </w:rPr>
          <w:t>https://www.fcc.gov/companies-pledging-keep-americans-connected-during-pandemic-go-above-and-beyond-call</w:t>
        </w:r>
      </w:hyperlink>
    </w:p>
    <w:p w14:paraId="12D54CE9" w14:textId="09AA6BCD" w:rsidR="00D142F8" w:rsidRDefault="00D142F8" w:rsidP="00D142F8">
      <w:r>
        <w:t xml:space="preserve">Additionally, </w:t>
      </w:r>
      <w:r w:rsidR="000C724B">
        <w:t>t</w:t>
      </w:r>
      <w:r w:rsidRPr="00D142F8">
        <w:t>he FCC has temporarily waived Lifeline usage requirements and general de-enrollment procedures until June 30, 2020.  Three FCC orders, released on March 17, March 30, and April 29, will help ensure that no current Lifeline subscribers are involuntarily removed from the Lifeline program during this time of national crisis. The orders also direct the Lifeline program administrator to pause any involuntary de-enrollment of existing subscribers until that date. Additionally, on April 29, 2020, the FCC temporarily waived the requirement that consumers seeking to qualify for the program based on their income must provide at least three consecutive months of income documentation.</w:t>
      </w:r>
    </w:p>
    <w:p w14:paraId="1DB8B0F3" w14:textId="0A572FBF" w:rsidR="00687076" w:rsidRDefault="00687076" w:rsidP="00D142F8">
      <w:r>
        <w:t xml:space="preserve">To see if you qualify please visit: </w:t>
      </w:r>
      <w:hyperlink r:id="rId14" w:history="1">
        <w:r w:rsidRPr="00687076">
          <w:rPr>
            <w:color w:val="0000FF"/>
            <w:u w:val="single"/>
          </w:rPr>
          <w:t>https://www.mass.gov/how-to/apply-for-a-discounted-communications-service-through-the-lifeline-program</w:t>
        </w:r>
      </w:hyperlink>
    </w:p>
    <w:p w14:paraId="45E60634" w14:textId="77777777" w:rsidR="00D142F8" w:rsidRDefault="00D142F8" w:rsidP="00D142F8"/>
    <w:p w14:paraId="2488E1B8" w14:textId="1274AEF2" w:rsidR="00D142F8" w:rsidRDefault="00D142F8" w:rsidP="00D142F8">
      <w:r>
        <w:t>For</w:t>
      </w:r>
      <w:r w:rsidR="00687076">
        <w:t xml:space="preserve"> additional</w:t>
      </w:r>
      <w:r>
        <w:t xml:space="preserve"> help</w:t>
      </w:r>
      <w:r w:rsidR="00687076">
        <w:t xml:space="preserve"> in</w:t>
      </w:r>
      <w:r>
        <w:t xml:space="preserve"> finding low-cost internet service or computers in your area please visit: </w:t>
      </w:r>
      <w:hyperlink r:id="rId15" w:history="1">
        <w:r w:rsidR="000C724B" w:rsidRPr="00822AE5">
          <w:rPr>
            <w:rStyle w:val="Hyperlink"/>
          </w:rPr>
          <w:t>https://www.everyoneon.org/find-offers</w:t>
        </w:r>
      </w:hyperlink>
      <w:r w:rsidR="000C724B">
        <w:t xml:space="preserve">. </w:t>
      </w:r>
    </w:p>
    <w:p w14:paraId="3DF4E0CD" w14:textId="1FF4B046" w:rsidR="0057782C" w:rsidRPr="00BE3423" w:rsidRDefault="0057782C" w:rsidP="0057782C">
      <w:r w:rsidRPr="006E50F9">
        <w:t>Recently, many of the top telecommunications companies took measures to alleviate some of the burden of the current need for remote communication.  Though most</w:t>
      </w:r>
      <w:r w:rsidRPr="00BE3423">
        <w:t xml:space="preserve"> aren’t going so far as to waive home </w:t>
      </w:r>
      <w:r w:rsidR="002C3F46">
        <w:t>W</w:t>
      </w:r>
      <w:r w:rsidRPr="002C3F46">
        <w:t>i-</w:t>
      </w:r>
      <w:r w:rsidR="002C3F46">
        <w:t>F</w:t>
      </w:r>
      <w:r w:rsidRPr="002C3F46">
        <w:t>i bills, depending on your provider you may be receiving added benefits to your existing plan. You don’t need to do anything special to receive these benefits; most were rolled out this past weekend.  These expande</w:t>
      </w:r>
      <w:r w:rsidRPr="00BE3423">
        <w:t xml:space="preserve">d services can be particularly helpful for our clients, who may have very limited phone/internet plans. </w:t>
      </w:r>
    </w:p>
    <w:p w14:paraId="7660E366" w14:textId="77777777" w:rsidR="0057782C" w:rsidRPr="00BE3423" w:rsidRDefault="0057782C" w:rsidP="0057782C">
      <w:pPr>
        <w:pStyle w:val="ListParagraph"/>
        <w:numPr>
          <w:ilvl w:val="0"/>
          <w:numId w:val="2"/>
        </w:numPr>
      </w:pPr>
      <w:r w:rsidRPr="00BE3423">
        <w:t>Comcast, AT&amp;T, and Charter customers can receive free access to their many public wi-fi hotspots for the next two months. All you need is a valid account.</w:t>
      </w:r>
    </w:p>
    <w:p w14:paraId="7E00B277" w14:textId="15398081" w:rsidR="0057782C" w:rsidRPr="00BE3423" w:rsidRDefault="0057782C" w:rsidP="0057782C">
      <w:pPr>
        <w:pStyle w:val="ListParagraph"/>
        <w:numPr>
          <w:ilvl w:val="0"/>
          <w:numId w:val="2"/>
        </w:numPr>
      </w:pPr>
      <w:r w:rsidRPr="00BE3423">
        <w:t xml:space="preserve">If you do not currently have a Charter subscription, they are offering free broadband to households with </w:t>
      </w:r>
      <w:r w:rsidR="002B7EFC">
        <w:t xml:space="preserve">K-12 and </w:t>
      </w:r>
      <w:r w:rsidRPr="00BE3423">
        <w:t>college age children.</w:t>
      </w:r>
    </w:p>
    <w:p w14:paraId="7BCB8D84" w14:textId="77777777" w:rsidR="0057782C" w:rsidRPr="00BE3423" w:rsidRDefault="0057782C" w:rsidP="0057782C">
      <w:pPr>
        <w:pStyle w:val="ListParagraph"/>
        <w:numPr>
          <w:ilvl w:val="0"/>
          <w:numId w:val="2"/>
        </w:numPr>
      </w:pPr>
      <w:r w:rsidRPr="00BE3423">
        <w:t>Comcast and AT&amp;T are also lifting data caps for smartphone plans.</w:t>
      </w:r>
    </w:p>
    <w:p w14:paraId="4B00FEC2" w14:textId="77777777" w:rsidR="0057782C" w:rsidRPr="00BE3423" w:rsidRDefault="0057782C" w:rsidP="0057782C">
      <w:pPr>
        <w:pStyle w:val="ListParagraph"/>
        <w:numPr>
          <w:ilvl w:val="0"/>
          <w:numId w:val="2"/>
        </w:numPr>
      </w:pPr>
      <w:r w:rsidRPr="00BE3423">
        <w:t>Verizon has announced a moratorium on late fees and disconnections.</w:t>
      </w:r>
    </w:p>
    <w:p w14:paraId="003A316C" w14:textId="77777777" w:rsidR="0057782C" w:rsidRPr="00BE3423" w:rsidRDefault="0057782C" w:rsidP="0057782C">
      <w:pPr>
        <w:pStyle w:val="ListParagraph"/>
        <w:numPr>
          <w:ilvl w:val="0"/>
          <w:numId w:val="2"/>
        </w:numPr>
      </w:pPr>
      <w:r w:rsidRPr="00BE3423">
        <w:t>T-Mobile and Sprint proving unlimited smart phone data to all current customers.</w:t>
      </w:r>
    </w:p>
    <w:p w14:paraId="5386A0A6" w14:textId="77777777" w:rsidR="0057782C" w:rsidRPr="00BE3423" w:rsidRDefault="0057782C" w:rsidP="0057782C">
      <w:pPr>
        <w:pStyle w:val="ListParagraph"/>
        <w:numPr>
          <w:ilvl w:val="0"/>
          <w:numId w:val="2"/>
        </w:numPr>
      </w:pPr>
      <w:r w:rsidRPr="00BE3423">
        <w:t>Cox is increasing speeds on low cost broadband plans.</w:t>
      </w:r>
    </w:p>
    <w:p w14:paraId="6EB22685" w14:textId="38D0935A" w:rsidR="00E93A62" w:rsidRPr="0086060C" w:rsidRDefault="0057782C" w:rsidP="00463FC9">
      <w:pPr>
        <w:pStyle w:val="ListParagraph"/>
        <w:numPr>
          <w:ilvl w:val="0"/>
          <w:numId w:val="2"/>
        </w:numPr>
      </w:pPr>
      <w:r w:rsidRPr="0086060C">
        <w:t>Assurance wireless by Virgin mobile offers a free phone and subscription plan to qualifying candidates.</w:t>
      </w:r>
      <w:r w:rsidR="0086060C" w:rsidRPr="0086060C">
        <w:t xml:space="preserve"> </w:t>
      </w:r>
      <w:r w:rsidR="0086060C" w:rsidRPr="0086060C">
        <w:rPr>
          <w:shd w:val="clear" w:color="auto" w:fill="FFFFFF"/>
        </w:rPr>
        <w:t>Enrollment is available to individuals who qualify based on federal or state</w:t>
      </w:r>
      <w:r w:rsidR="0086060C">
        <w:rPr>
          <w:shd w:val="clear" w:color="auto" w:fill="FFFFFF"/>
        </w:rPr>
        <w:t xml:space="preserve">-specific eligibility criteria, including those on </w:t>
      </w:r>
      <w:r w:rsidR="0086060C" w:rsidRPr="0086060C">
        <w:rPr>
          <w:shd w:val="clear" w:color="auto" w:fill="FFFFFF"/>
        </w:rPr>
        <w:t>certain public assistance programs, like M</w:t>
      </w:r>
      <w:r w:rsidR="0086060C">
        <w:rPr>
          <w:shd w:val="clear" w:color="auto" w:fill="FFFFFF"/>
        </w:rPr>
        <w:t xml:space="preserve">assHealth </w:t>
      </w:r>
      <w:r w:rsidR="0086060C" w:rsidRPr="0086060C">
        <w:rPr>
          <w:shd w:val="clear" w:color="auto" w:fill="FFFFFF"/>
        </w:rPr>
        <w:t xml:space="preserve">or Supplemental Nutrition Assistance Program (SNAP). </w:t>
      </w:r>
      <w:r w:rsidR="0086060C">
        <w:rPr>
          <w:shd w:val="clear" w:color="auto" w:fill="FFFFFF"/>
        </w:rPr>
        <w:t xml:space="preserve">Individuals may also qualify based on </w:t>
      </w:r>
      <w:r w:rsidR="0086060C" w:rsidRPr="0086060C">
        <w:rPr>
          <w:shd w:val="clear" w:color="auto" w:fill="FFFFFF"/>
        </w:rPr>
        <w:t>household income.</w:t>
      </w:r>
    </w:p>
    <w:p w14:paraId="6BCECB22" w14:textId="77777777" w:rsidR="0057782C" w:rsidRPr="00BE3423" w:rsidRDefault="0057782C" w:rsidP="0057782C">
      <w:pPr>
        <w:rPr>
          <w:i/>
        </w:rPr>
      </w:pPr>
      <w:r w:rsidRPr="00BE3423">
        <w:rPr>
          <w:i/>
        </w:rPr>
        <w:t>For more information please follow any of the links below:</w:t>
      </w:r>
    </w:p>
    <w:p w14:paraId="7753C891" w14:textId="77777777" w:rsidR="0057782C" w:rsidRDefault="0057782C" w:rsidP="0057782C">
      <w:r w:rsidRPr="006E43E8">
        <w:rPr>
          <w:b/>
        </w:rPr>
        <w:t>Comcast:</w:t>
      </w:r>
      <w:r>
        <w:t xml:space="preserve"> </w:t>
      </w:r>
      <w:hyperlink r:id="rId16" w:history="1">
        <w:r>
          <w:rPr>
            <w:rStyle w:val="Hyperlink"/>
          </w:rPr>
          <w:t>https://corporate.comcast.com/covid-19</w:t>
        </w:r>
      </w:hyperlink>
    </w:p>
    <w:p w14:paraId="64424E32" w14:textId="77777777" w:rsidR="0057782C" w:rsidRDefault="0057782C" w:rsidP="0057782C">
      <w:r w:rsidRPr="006E43E8">
        <w:rPr>
          <w:b/>
        </w:rPr>
        <w:t>AT&amp;T:</w:t>
      </w:r>
      <w:r>
        <w:t xml:space="preserve"> </w:t>
      </w:r>
      <w:hyperlink r:id="rId17" w:history="1">
        <w:r>
          <w:rPr>
            <w:rStyle w:val="Hyperlink"/>
          </w:rPr>
          <w:t>https://about.att.com/pages/COVID-19.html</w:t>
        </w:r>
      </w:hyperlink>
    </w:p>
    <w:p w14:paraId="5EBEC72D" w14:textId="77777777" w:rsidR="0057782C" w:rsidRDefault="0057782C" w:rsidP="0057782C">
      <w:r w:rsidRPr="006E43E8">
        <w:rPr>
          <w:b/>
        </w:rPr>
        <w:t>Charter:</w:t>
      </w:r>
      <w:r>
        <w:t xml:space="preserve"> </w:t>
      </w:r>
      <w:hyperlink r:id="rId18" w:history="1">
        <w:r>
          <w:rPr>
            <w:rStyle w:val="Hyperlink"/>
          </w:rPr>
          <w:t>https://corporate.charter.com/newsroom/charter-to-offer-free-access-to-spectrum-broadband-and-wifi-for-60-days-for-new-K12-and-college-student-households-and-more</w:t>
        </w:r>
      </w:hyperlink>
    </w:p>
    <w:p w14:paraId="57EC0295" w14:textId="77777777" w:rsidR="0057782C" w:rsidRDefault="0057782C" w:rsidP="0057782C">
      <w:r w:rsidRPr="006E43E8">
        <w:rPr>
          <w:b/>
        </w:rPr>
        <w:t>Verizon:</w:t>
      </w:r>
      <w:r>
        <w:t xml:space="preserve"> </w:t>
      </w:r>
      <w:hyperlink r:id="rId19" w:history="1">
        <w:r>
          <w:rPr>
            <w:rStyle w:val="Hyperlink"/>
          </w:rPr>
          <w:t>https://www.verizon.com/about/news/update-verizon-serve-customers-covid-19</w:t>
        </w:r>
      </w:hyperlink>
    </w:p>
    <w:p w14:paraId="142BE3ED" w14:textId="77777777" w:rsidR="0057782C" w:rsidRDefault="0057782C" w:rsidP="0057782C">
      <w:r w:rsidRPr="006E43E8">
        <w:rPr>
          <w:b/>
        </w:rPr>
        <w:t>T-Mobile:</w:t>
      </w:r>
      <w:r>
        <w:t xml:space="preserve"> </w:t>
      </w:r>
      <w:hyperlink r:id="rId20" w:history="1">
        <w:r>
          <w:rPr>
            <w:rStyle w:val="Hyperlink"/>
          </w:rPr>
          <w:t>https://www.t-mobile.com/brand/ongoing-updates-covid-19</w:t>
        </w:r>
      </w:hyperlink>
    </w:p>
    <w:p w14:paraId="72D3ADBF" w14:textId="77777777" w:rsidR="0057782C" w:rsidRDefault="0057782C" w:rsidP="0057782C">
      <w:r w:rsidRPr="006E43E8">
        <w:rPr>
          <w:b/>
        </w:rPr>
        <w:t>Sprint:</w:t>
      </w:r>
      <w:r>
        <w:t xml:space="preserve"> </w:t>
      </w:r>
      <w:hyperlink r:id="rId21" w:history="1">
        <w:r>
          <w:rPr>
            <w:rStyle w:val="Hyperlink"/>
          </w:rPr>
          <w:t>https://www.sprint.com/en/landings/covid-19.html</w:t>
        </w:r>
      </w:hyperlink>
    </w:p>
    <w:p w14:paraId="3DBD707F" w14:textId="77777777" w:rsidR="0057782C" w:rsidRDefault="0057782C" w:rsidP="0057782C">
      <w:pPr>
        <w:rPr>
          <w:rStyle w:val="Hyperlink"/>
        </w:rPr>
      </w:pPr>
      <w:r w:rsidRPr="006E43E8">
        <w:rPr>
          <w:b/>
        </w:rPr>
        <w:t>Cox:</w:t>
      </w:r>
      <w:r>
        <w:t xml:space="preserve"> </w:t>
      </w:r>
      <w:hyperlink r:id="rId22" w:history="1">
        <w:r>
          <w:rPr>
            <w:rStyle w:val="Hyperlink"/>
          </w:rPr>
          <w:t>https://www.cox.com/residential/internet/connect2compete/covid-19-response.html</w:t>
        </w:r>
      </w:hyperlink>
    </w:p>
    <w:p w14:paraId="6FCC6455" w14:textId="1B77D06E" w:rsidR="006E50F9" w:rsidRDefault="0057782C" w:rsidP="000C508A">
      <w:pPr>
        <w:spacing w:after="0"/>
        <w:rPr>
          <w:color w:val="0000FF"/>
          <w:u w:val="single"/>
        </w:rPr>
      </w:pPr>
      <w:r>
        <w:rPr>
          <w:rStyle w:val="Hyperlink"/>
          <w:b/>
          <w:color w:val="auto"/>
          <w:u w:val="none"/>
        </w:rPr>
        <w:t xml:space="preserve">Assurance:  </w:t>
      </w:r>
      <w:hyperlink r:id="rId23" w:history="1">
        <w:r w:rsidRPr="00DA2F67">
          <w:rPr>
            <w:color w:val="0000FF"/>
            <w:u w:val="single"/>
          </w:rPr>
          <w:t>https://www.assurancewireless.com/</w:t>
        </w:r>
      </w:hyperlink>
    </w:p>
    <w:p w14:paraId="1C6C615E" w14:textId="13F25C65" w:rsidR="006E50F9" w:rsidRDefault="006E50F9" w:rsidP="006E50F9">
      <w:pPr>
        <w:spacing w:after="0"/>
        <w:rPr>
          <w:b/>
          <w:color w:val="0000FF"/>
          <w:u w:val="single"/>
          <w:lang w:bidi="en-US"/>
        </w:rPr>
      </w:pPr>
    </w:p>
    <w:p w14:paraId="53CF5A25" w14:textId="7B05C989" w:rsidR="00171235" w:rsidRDefault="00171235" w:rsidP="006E50F9">
      <w:pPr>
        <w:spacing w:after="0"/>
        <w:rPr>
          <w:b/>
          <w:color w:val="0000FF"/>
          <w:u w:val="single"/>
          <w:lang w:bidi="en-US"/>
        </w:rPr>
      </w:pPr>
    </w:p>
    <w:p w14:paraId="28119909" w14:textId="77777777" w:rsidR="000C724B" w:rsidRDefault="000C724B" w:rsidP="006E50F9">
      <w:pPr>
        <w:spacing w:after="0"/>
        <w:rPr>
          <w:b/>
          <w:color w:val="0000FF"/>
          <w:u w:val="single"/>
          <w:lang w:bidi="en-US"/>
        </w:rPr>
      </w:pPr>
    </w:p>
    <w:p w14:paraId="78123F2E" w14:textId="5FF76DBC" w:rsidR="000C724B" w:rsidRDefault="000C724B" w:rsidP="000C724B">
      <w:pPr>
        <w:spacing w:after="0"/>
        <w:jc w:val="center"/>
        <w:rPr>
          <w:b/>
          <w:sz w:val="32"/>
          <w:u w:val="single"/>
          <w:lang w:bidi="en-US"/>
        </w:rPr>
      </w:pPr>
      <w:r>
        <w:rPr>
          <w:b/>
          <w:sz w:val="32"/>
          <w:u w:val="single"/>
          <w:lang w:bidi="en-US"/>
        </w:rPr>
        <w:lastRenderedPageBreak/>
        <w:t>TELEPHONES AND COMPUTER DEVICES</w:t>
      </w:r>
    </w:p>
    <w:p w14:paraId="3239ABE0" w14:textId="6FE8AA3D" w:rsidR="000C724B" w:rsidRDefault="000C724B" w:rsidP="000C724B">
      <w:pPr>
        <w:spacing w:after="0"/>
        <w:jc w:val="both"/>
        <w:rPr>
          <w:lang w:bidi="en-US"/>
        </w:rPr>
      </w:pPr>
    </w:p>
    <w:p w14:paraId="4BD7E3F7" w14:textId="1C3FE587" w:rsidR="000C724B" w:rsidRDefault="000C724B" w:rsidP="0001049D">
      <w:pPr>
        <w:spacing w:after="0"/>
        <w:rPr>
          <w:lang w:bidi="en-US"/>
        </w:rPr>
      </w:pPr>
      <w:r>
        <w:rPr>
          <w:lang w:bidi="en-US"/>
        </w:rPr>
        <w:t xml:space="preserve">Some clients may not have access to a smartphone or other device that they can use to communicate with their attorneys or participate in school, family time or court hearings.  Below are some </w:t>
      </w:r>
      <w:r w:rsidR="00A301E1">
        <w:rPr>
          <w:lang w:bidi="en-US"/>
        </w:rPr>
        <w:t xml:space="preserve">resources </w:t>
      </w:r>
      <w:r>
        <w:rPr>
          <w:lang w:bidi="en-US"/>
        </w:rPr>
        <w:t xml:space="preserve"> for obtaining needed devices for clients.</w:t>
      </w:r>
    </w:p>
    <w:p w14:paraId="4524C602" w14:textId="5150AD31" w:rsidR="000C724B" w:rsidRDefault="000C724B" w:rsidP="000C724B">
      <w:pPr>
        <w:spacing w:after="0"/>
        <w:jc w:val="both"/>
        <w:rPr>
          <w:lang w:bidi="en-US"/>
        </w:rPr>
      </w:pPr>
    </w:p>
    <w:p w14:paraId="1F110ED7" w14:textId="07A7943F" w:rsidR="000C724B" w:rsidRDefault="000C724B" w:rsidP="0001049D">
      <w:pPr>
        <w:spacing w:after="0"/>
        <w:rPr>
          <w:lang w:bidi="en-US"/>
        </w:rPr>
      </w:pPr>
      <w:r w:rsidRPr="004844BC">
        <w:rPr>
          <w:b/>
          <w:u w:val="single"/>
          <w:lang w:bidi="en-US"/>
        </w:rPr>
        <w:t>Schools:</w:t>
      </w:r>
      <w:r>
        <w:rPr>
          <w:lang w:bidi="en-US"/>
        </w:rPr>
        <w:t xml:space="preserve"> </w:t>
      </w:r>
      <w:r w:rsidR="0001049D">
        <w:t>Schools should be assisting parents in resolving technology-related barriers. Some districts are making Chromebooks or similar devices available to students who need them, and you should reach out to your client’s school district as needed.  All children in foster care should be provided the same access to needed resources as other students.  If your child client does not have access to school because of technology related barriers, consider reaching out to the EdLaw Helpline at 617- 910-5829 or edlawproject@ publiccounsel.net.</w:t>
      </w:r>
    </w:p>
    <w:p w14:paraId="62FF00EE" w14:textId="592582DB" w:rsidR="002D768B" w:rsidRDefault="002D768B" w:rsidP="000C724B">
      <w:pPr>
        <w:spacing w:after="0"/>
        <w:jc w:val="both"/>
        <w:rPr>
          <w:lang w:bidi="en-US"/>
        </w:rPr>
      </w:pPr>
    </w:p>
    <w:p w14:paraId="3AD12026" w14:textId="77777777" w:rsidR="0001049D" w:rsidRDefault="002D768B" w:rsidP="000C724B">
      <w:pPr>
        <w:spacing w:after="0"/>
        <w:jc w:val="both"/>
        <w:rPr>
          <w:lang w:bidi="en-US"/>
        </w:rPr>
      </w:pPr>
      <w:r w:rsidRPr="004844BC">
        <w:rPr>
          <w:b/>
          <w:u w:val="single"/>
          <w:lang w:bidi="en-US"/>
        </w:rPr>
        <w:t>Lifeline</w:t>
      </w:r>
      <w:r>
        <w:rPr>
          <w:lang w:bidi="en-US"/>
        </w:rPr>
        <w:t xml:space="preserve">:  </w:t>
      </w:r>
      <w:r w:rsidR="0001049D">
        <w:rPr>
          <w:lang w:bidi="en-US"/>
        </w:rPr>
        <w:t xml:space="preserve">This is a government run program that provides free cell phone and service for eligible low-income persons.  You can find more information here: </w:t>
      </w:r>
    </w:p>
    <w:p w14:paraId="2BCE3603" w14:textId="2452A847" w:rsidR="00AA774F" w:rsidRDefault="000A7132" w:rsidP="000C724B">
      <w:pPr>
        <w:spacing w:after="0"/>
        <w:jc w:val="both"/>
        <w:rPr>
          <w:lang w:bidi="en-US"/>
        </w:rPr>
      </w:pPr>
      <w:hyperlink r:id="rId24" w:history="1">
        <w:r w:rsidR="0001049D">
          <w:rPr>
            <w:rStyle w:val="Hyperlink"/>
          </w:rPr>
          <w:t>https://www.freegovernmentcellphones.net/states/massachusetts-government-cell-phone-providers</w:t>
        </w:r>
      </w:hyperlink>
    </w:p>
    <w:p w14:paraId="34752891" w14:textId="77777777" w:rsidR="0001049D" w:rsidRDefault="0001049D" w:rsidP="000C724B">
      <w:pPr>
        <w:spacing w:after="0"/>
        <w:jc w:val="both"/>
        <w:rPr>
          <w:lang w:bidi="en-US"/>
        </w:rPr>
      </w:pPr>
    </w:p>
    <w:p w14:paraId="6BCCB14F" w14:textId="1D02DB6A" w:rsidR="00AA774F" w:rsidRDefault="00AA774F" w:rsidP="000C724B">
      <w:pPr>
        <w:spacing w:after="0"/>
        <w:jc w:val="both"/>
        <w:rPr>
          <w:lang w:bidi="en-US"/>
        </w:rPr>
      </w:pPr>
      <w:r w:rsidRPr="004844BC">
        <w:rPr>
          <w:b/>
          <w:u w:val="single"/>
          <w:lang w:bidi="en-US"/>
        </w:rPr>
        <w:t>One Can Help</w:t>
      </w:r>
      <w:r>
        <w:rPr>
          <w:lang w:bidi="en-US"/>
        </w:rPr>
        <w:t xml:space="preserve">:  </w:t>
      </w:r>
      <w:r w:rsidR="00091C1D">
        <w:rPr>
          <w:lang w:bidi="en-US"/>
        </w:rPr>
        <w:t xml:space="preserve">This non-profit provides assistance for families involved with the Juvenile Court, including one-time financial assistance, grocery gift cards, and laptops.  They only accept requests from attorneys.  To request assistance on behalf of a parent or child client, visit </w:t>
      </w:r>
      <w:hyperlink r:id="rId25" w:history="1">
        <w:r w:rsidR="00091C1D" w:rsidRPr="0001049D">
          <w:rPr>
            <w:rStyle w:val="Hyperlink"/>
            <w:rFonts w:cstheme="minorHAnsi"/>
          </w:rPr>
          <w:t>https://onecanhelp.org</w:t>
        </w:r>
      </w:hyperlink>
      <w:r w:rsidR="00091C1D" w:rsidRPr="0001049D">
        <w:rPr>
          <w:rFonts w:cstheme="minorHAnsi"/>
          <w:u w:val="single"/>
        </w:rPr>
        <w:t>.</w:t>
      </w:r>
    </w:p>
    <w:p w14:paraId="7DE6F5FD" w14:textId="77777777" w:rsidR="004844BC" w:rsidRPr="004844BC" w:rsidRDefault="00AA774F" w:rsidP="004844BC">
      <w:pPr>
        <w:spacing w:before="100" w:beforeAutospacing="1" w:after="100" w:afterAutospacing="1"/>
        <w:rPr>
          <w:rFonts w:cstheme="minorHAnsi"/>
        </w:rPr>
      </w:pPr>
      <w:r w:rsidRPr="004844BC">
        <w:rPr>
          <w:rFonts w:cstheme="minorHAnsi"/>
          <w:b/>
          <w:u w:val="single"/>
          <w:lang w:bidi="en-US"/>
        </w:rPr>
        <w:t>DCF</w:t>
      </w:r>
      <w:r w:rsidRPr="004844BC">
        <w:rPr>
          <w:rFonts w:cstheme="minorHAnsi"/>
          <w:lang w:bidi="en-US"/>
        </w:rPr>
        <w:t xml:space="preserve">:  </w:t>
      </w:r>
      <w:r w:rsidR="004844BC" w:rsidRPr="004844BC">
        <w:rPr>
          <w:rFonts w:cstheme="minorHAnsi"/>
        </w:rPr>
        <w:t xml:space="preserve">DCF is in the process of procuring a large number of Chromebooks for parents, youth, young adults, and substitute care providers to facilitate virtual family time.  We do not yet know how these Chromebooks will be distributed or to whom at DCF we will need to contact to request a Chromebook for our clients.  In the meantime, it is important that you reach out to your clients (and substitute caregivers for young children) to determine whether they already have a device that will support video contact, or would benefit from a Chromebook.  You should also ask whether your client (or the caregiver) has data/wifi to support video contact.  It is possible that some of the purchased Chromebooks will come with several months of prepaid data. </w:t>
      </w:r>
    </w:p>
    <w:p w14:paraId="6783BA42" w14:textId="77777777" w:rsidR="000C724B" w:rsidRPr="000C724B" w:rsidRDefault="000C724B" w:rsidP="000C724B">
      <w:pPr>
        <w:spacing w:after="0"/>
        <w:jc w:val="both"/>
        <w:rPr>
          <w:lang w:bidi="en-US"/>
        </w:rPr>
      </w:pPr>
    </w:p>
    <w:p w14:paraId="61CF168A" w14:textId="1AB6F644" w:rsidR="006E50F9" w:rsidRPr="00C715BA" w:rsidRDefault="000C724B" w:rsidP="000C724B">
      <w:pPr>
        <w:spacing w:after="0"/>
        <w:jc w:val="center"/>
        <w:rPr>
          <w:b/>
          <w:sz w:val="32"/>
          <w:u w:val="single"/>
          <w:lang w:bidi="en-US"/>
        </w:rPr>
      </w:pPr>
      <w:r w:rsidRPr="00C715BA">
        <w:rPr>
          <w:b/>
          <w:sz w:val="32"/>
          <w:u w:val="single"/>
          <w:lang w:bidi="en-US"/>
        </w:rPr>
        <w:t>HOW TO SEND AN ENCRYPTED ATTACHMENT</w:t>
      </w:r>
    </w:p>
    <w:p w14:paraId="60A0866B" w14:textId="77777777" w:rsidR="006E50F9" w:rsidRPr="006E50F9" w:rsidRDefault="006E50F9" w:rsidP="006E50F9">
      <w:pPr>
        <w:spacing w:after="0"/>
        <w:rPr>
          <w:color w:val="0000FF"/>
          <w:u w:val="single"/>
          <w:lang w:bidi="en-US"/>
        </w:rPr>
      </w:pPr>
    </w:p>
    <w:p w14:paraId="0951B25B" w14:textId="77777777" w:rsidR="006E50F9" w:rsidRPr="00E54B7F" w:rsidRDefault="006E50F9" w:rsidP="006E50F9">
      <w:pPr>
        <w:spacing w:after="0"/>
        <w:rPr>
          <w:lang w:bidi="en-US"/>
        </w:rPr>
      </w:pPr>
      <w:r w:rsidRPr="00E54B7F">
        <w:rPr>
          <w:lang w:bidi="en-US"/>
        </w:rPr>
        <w:t>We will need to email confidential information to clients and others more and more from now on.  It is best if you can send confidential documents as an encrypted, password-protected attachment. Microsoft Office allows you to send an encrypted, password-protected attachment to ensure an unwanted or inappropriate party can’t open it.</w:t>
      </w:r>
    </w:p>
    <w:p w14:paraId="1E340DB9" w14:textId="77777777" w:rsidR="006E50F9" w:rsidRPr="00E54B7F" w:rsidRDefault="006E50F9" w:rsidP="006E50F9">
      <w:pPr>
        <w:spacing w:after="0"/>
        <w:rPr>
          <w:lang w:bidi="en-US"/>
        </w:rPr>
      </w:pPr>
    </w:p>
    <w:p w14:paraId="4DFF42AE" w14:textId="77777777" w:rsidR="006E50F9" w:rsidRPr="00E54B7F" w:rsidRDefault="006E50F9" w:rsidP="006E50F9">
      <w:pPr>
        <w:spacing w:after="0"/>
        <w:rPr>
          <w:lang w:bidi="en-US"/>
        </w:rPr>
      </w:pPr>
      <w:r w:rsidRPr="00E54B7F">
        <w:rPr>
          <w:lang w:bidi="en-US"/>
        </w:rPr>
        <w:t>Remember:</w:t>
      </w:r>
    </w:p>
    <w:p w14:paraId="54ADEA32" w14:textId="77777777" w:rsidR="006E50F9" w:rsidRPr="00E54B7F" w:rsidRDefault="006E50F9" w:rsidP="006E50F9">
      <w:pPr>
        <w:spacing w:after="0"/>
        <w:rPr>
          <w:lang w:bidi="en-US"/>
        </w:rPr>
      </w:pPr>
    </w:p>
    <w:p w14:paraId="2EFE69F7" w14:textId="77777777" w:rsidR="006E50F9" w:rsidRPr="00E54B7F" w:rsidRDefault="006E50F9" w:rsidP="006E50F9">
      <w:pPr>
        <w:spacing w:after="0"/>
        <w:rPr>
          <w:lang w:bidi="en-US"/>
        </w:rPr>
      </w:pPr>
      <w:r w:rsidRPr="00E54B7F">
        <w:rPr>
          <w:lang w:bidi="en-US"/>
        </w:rPr>
        <w:t xml:space="preserve">The receiving person must have the password to open the file. </w:t>
      </w:r>
      <w:r w:rsidRPr="00E54B7F">
        <w:rPr>
          <w:b/>
          <w:lang w:bidi="en-US"/>
        </w:rPr>
        <w:t xml:space="preserve">However, </w:t>
      </w:r>
      <w:r w:rsidRPr="00E54B7F">
        <w:rPr>
          <w:lang w:bidi="en-US"/>
        </w:rPr>
        <w:t>never give them the password in the same email in which you attached the encrypted, password-protected file.</w:t>
      </w:r>
    </w:p>
    <w:p w14:paraId="7133EE7C" w14:textId="77777777" w:rsidR="006E50F9" w:rsidRPr="00E54B7F" w:rsidRDefault="006E50F9" w:rsidP="006E50F9">
      <w:pPr>
        <w:spacing w:after="0"/>
        <w:rPr>
          <w:lang w:bidi="en-US"/>
        </w:rPr>
      </w:pPr>
    </w:p>
    <w:p w14:paraId="70510F5E" w14:textId="77777777" w:rsidR="006E50F9" w:rsidRPr="00E54B7F" w:rsidRDefault="006E50F9" w:rsidP="006E50F9">
      <w:pPr>
        <w:spacing w:after="0"/>
        <w:rPr>
          <w:lang w:bidi="en-US"/>
        </w:rPr>
      </w:pPr>
      <w:r w:rsidRPr="00E54B7F">
        <w:rPr>
          <w:lang w:bidi="en-US"/>
        </w:rPr>
        <w:t>Send the password separately or phone the recipient to communicate the password.</w:t>
      </w:r>
    </w:p>
    <w:p w14:paraId="70C780CE" w14:textId="77777777" w:rsidR="006E50F9" w:rsidRPr="00E54B7F" w:rsidRDefault="006E50F9" w:rsidP="006E50F9">
      <w:pPr>
        <w:spacing w:after="0"/>
        <w:rPr>
          <w:lang w:bidi="en-US"/>
        </w:rPr>
      </w:pPr>
    </w:p>
    <w:p w14:paraId="30A56230" w14:textId="77777777" w:rsidR="006E50F9" w:rsidRPr="00E54B7F" w:rsidRDefault="006E50F9" w:rsidP="006E50F9">
      <w:pPr>
        <w:spacing w:after="0"/>
        <w:rPr>
          <w:lang w:bidi="en-US"/>
        </w:rPr>
      </w:pPr>
      <w:r w:rsidRPr="00E54B7F">
        <w:rPr>
          <w:lang w:bidi="en-US"/>
        </w:rPr>
        <w:t>Also, don’t make the password too easy to guess, and don’t continually reuse the password.</w:t>
      </w:r>
    </w:p>
    <w:p w14:paraId="50DCCD01" w14:textId="77777777" w:rsidR="006E50F9" w:rsidRPr="00E54B7F" w:rsidRDefault="006E50F9" w:rsidP="006E50F9">
      <w:pPr>
        <w:spacing w:after="0"/>
        <w:rPr>
          <w:lang w:bidi="en-US"/>
        </w:rPr>
      </w:pPr>
    </w:p>
    <w:p w14:paraId="41B17934" w14:textId="77777777" w:rsidR="006E50F9" w:rsidRPr="00E54B7F" w:rsidRDefault="006E50F9" w:rsidP="006E50F9">
      <w:pPr>
        <w:spacing w:after="0"/>
        <w:rPr>
          <w:lang w:bidi="en-US"/>
        </w:rPr>
      </w:pPr>
      <w:r w:rsidRPr="00E54B7F">
        <w:rPr>
          <w:lang w:bidi="en-US"/>
        </w:rPr>
        <w:t>Here are instructions on how to password protect and encrypt a file:</w:t>
      </w:r>
    </w:p>
    <w:p w14:paraId="50839190" w14:textId="77777777" w:rsidR="006E50F9" w:rsidRPr="00E54B7F" w:rsidRDefault="006E50F9" w:rsidP="006E50F9">
      <w:pPr>
        <w:spacing w:after="0"/>
        <w:rPr>
          <w:lang w:bidi="en-US"/>
        </w:rPr>
      </w:pPr>
    </w:p>
    <w:p w14:paraId="62741AB3" w14:textId="77777777" w:rsidR="006E50F9" w:rsidRPr="00E54B7F" w:rsidRDefault="006E50F9" w:rsidP="006E50F9">
      <w:pPr>
        <w:spacing w:after="0"/>
        <w:rPr>
          <w:lang w:bidi="en-US"/>
        </w:rPr>
      </w:pPr>
      <w:r w:rsidRPr="00E54B7F">
        <w:rPr>
          <w:lang w:bidi="en-US"/>
        </w:rPr>
        <w:t>For Office files (Word, Excel, PowerPoint), follow these instructions:</w:t>
      </w:r>
    </w:p>
    <w:p w14:paraId="1B31399E" w14:textId="77777777" w:rsidR="006E50F9" w:rsidRPr="00E54B7F" w:rsidRDefault="006E50F9" w:rsidP="006E50F9">
      <w:pPr>
        <w:numPr>
          <w:ilvl w:val="0"/>
          <w:numId w:val="4"/>
        </w:numPr>
        <w:spacing w:after="0"/>
        <w:rPr>
          <w:lang w:bidi="en-US"/>
        </w:rPr>
      </w:pPr>
      <w:r w:rsidRPr="00E54B7F">
        <w:rPr>
          <w:lang w:bidi="en-US"/>
        </w:rPr>
        <w:t xml:space="preserve">Click the </w:t>
      </w:r>
      <w:r w:rsidRPr="00E54B7F">
        <w:rPr>
          <w:b/>
          <w:lang w:bidi="en-US"/>
        </w:rPr>
        <w:t xml:space="preserve">File </w:t>
      </w:r>
      <w:r w:rsidRPr="00E54B7F">
        <w:rPr>
          <w:lang w:bidi="en-US"/>
        </w:rPr>
        <w:t>tab.</w:t>
      </w:r>
    </w:p>
    <w:p w14:paraId="4A7C2E27" w14:textId="77777777" w:rsidR="006E50F9" w:rsidRPr="00E54B7F" w:rsidRDefault="006E50F9" w:rsidP="006E50F9">
      <w:pPr>
        <w:numPr>
          <w:ilvl w:val="0"/>
          <w:numId w:val="4"/>
        </w:numPr>
        <w:spacing w:after="0"/>
        <w:rPr>
          <w:b/>
          <w:lang w:bidi="en-US"/>
        </w:rPr>
      </w:pPr>
      <w:r w:rsidRPr="00E54B7F">
        <w:rPr>
          <w:lang w:bidi="en-US"/>
        </w:rPr>
        <w:t xml:space="preserve">Click </w:t>
      </w:r>
      <w:r w:rsidRPr="00E54B7F">
        <w:rPr>
          <w:b/>
          <w:lang w:bidi="en-US"/>
        </w:rPr>
        <w:t>Info</w:t>
      </w:r>
    </w:p>
    <w:p w14:paraId="19035A26" w14:textId="77777777" w:rsidR="006E50F9" w:rsidRPr="00E54B7F" w:rsidRDefault="006E50F9" w:rsidP="006E50F9">
      <w:pPr>
        <w:numPr>
          <w:ilvl w:val="0"/>
          <w:numId w:val="4"/>
        </w:numPr>
        <w:spacing w:after="0"/>
        <w:rPr>
          <w:lang w:bidi="en-US"/>
        </w:rPr>
      </w:pPr>
      <w:r w:rsidRPr="00E54B7F">
        <w:rPr>
          <w:lang w:bidi="en-US"/>
        </w:rPr>
        <w:t xml:space="preserve">Click </w:t>
      </w:r>
      <w:r w:rsidRPr="00E54B7F">
        <w:rPr>
          <w:b/>
          <w:lang w:bidi="en-US"/>
        </w:rPr>
        <w:t>Protect Document</w:t>
      </w:r>
      <w:r w:rsidRPr="00E54B7F">
        <w:rPr>
          <w:lang w:bidi="en-US"/>
        </w:rPr>
        <w:t xml:space="preserve">, and then click </w:t>
      </w:r>
      <w:r w:rsidRPr="00E54B7F">
        <w:rPr>
          <w:b/>
          <w:lang w:bidi="en-US"/>
        </w:rPr>
        <w:t>Encrypt with Password</w:t>
      </w:r>
      <w:r w:rsidRPr="00E54B7F">
        <w:rPr>
          <w:lang w:bidi="en-US"/>
        </w:rPr>
        <w:t>.</w:t>
      </w:r>
    </w:p>
    <w:p w14:paraId="30A61E53" w14:textId="77777777" w:rsidR="006E50F9" w:rsidRPr="00E54B7F" w:rsidRDefault="006E50F9" w:rsidP="006E50F9">
      <w:pPr>
        <w:numPr>
          <w:ilvl w:val="0"/>
          <w:numId w:val="4"/>
        </w:numPr>
        <w:spacing w:after="0"/>
        <w:rPr>
          <w:lang w:bidi="en-US"/>
        </w:rPr>
      </w:pPr>
      <w:r w:rsidRPr="00E54B7F">
        <w:rPr>
          <w:lang w:bidi="en-US"/>
        </w:rPr>
        <w:t xml:space="preserve">In the </w:t>
      </w:r>
      <w:r w:rsidRPr="00E54B7F">
        <w:rPr>
          <w:b/>
          <w:lang w:bidi="en-US"/>
        </w:rPr>
        <w:t xml:space="preserve">Encrypt Document </w:t>
      </w:r>
      <w:r w:rsidRPr="00E54B7F">
        <w:rPr>
          <w:lang w:bidi="en-US"/>
        </w:rPr>
        <w:t xml:space="preserve">box, type a password, and then click </w:t>
      </w:r>
      <w:r w:rsidRPr="00E54B7F">
        <w:rPr>
          <w:b/>
          <w:lang w:bidi="en-US"/>
        </w:rPr>
        <w:t>OK</w:t>
      </w:r>
      <w:r w:rsidRPr="00E54B7F">
        <w:rPr>
          <w:lang w:bidi="en-US"/>
        </w:rPr>
        <w:t>.</w:t>
      </w:r>
    </w:p>
    <w:p w14:paraId="6FE62AAB" w14:textId="77777777" w:rsidR="006E50F9" w:rsidRPr="00E54B7F" w:rsidRDefault="006E50F9" w:rsidP="006E50F9">
      <w:pPr>
        <w:numPr>
          <w:ilvl w:val="0"/>
          <w:numId w:val="4"/>
        </w:numPr>
        <w:spacing w:after="0"/>
        <w:rPr>
          <w:lang w:bidi="en-US"/>
        </w:rPr>
      </w:pPr>
      <w:r w:rsidRPr="00E54B7F">
        <w:rPr>
          <w:lang w:bidi="en-US"/>
        </w:rPr>
        <w:t xml:space="preserve">In the </w:t>
      </w:r>
      <w:r w:rsidRPr="00E54B7F">
        <w:rPr>
          <w:b/>
          <w:lang w:bidi="en-US"/>
        </w:rPr>
        <w:t xml:space="preserve">Confirm Password </w:t>
      </w:r>
      <w:r w:rsidRPr="00E54B7F">
        <w:rPr>
          <w:lang w:bidi="en-US"/>
        </w:rPr>
        <w:t xml:space="preserve">box, type the password again, and then click </w:t>
      </w:r>
      <w:r w:rsidRPr="00E54B7F">
        <w:rPr>
          <w:b/>
          <w:lang w:bidi="en-US"/>
        </w:rPr>
        <w:t>OK</w:t>
      </w:r>
      <w:r w:rsidRPr="00E54B7F">
        <w:rPr>
          <w:lang w:bidi="en-US"/>
        </w:rPr>
        <w:t>.</w:t>
      </w:r>
    </w:p>
    <w:p w14:paraId="6BFFDE20" w14:textId="77777777" w:rsidR="006E50F9" w:rsidRPr="00E54B7F" w:rsidRDefault="006E50F9" w:rsidP="006E50F9">
      <w:pPr>
        <w:numPr>
          <w:ilvl w:val="0"/>
          <w:numId w:val="4"/>
        </w:numPr>
        <w:spacing w:after="0"/>
        <w:rPr>
          <w:lang w:bidi="en-US"/>
        </w:rPr>
      </w:pPr>
      <w:r w:rsidRPr="00E54B7F">
        <w:rPr>
          <w:lang w:bidi="en-US"/>
        </w:rPr>
        <w:t>Save the file.</w:t>
      </w:r>
    </w:p>
    <w:p w14:paraId="51F96324" w14:textId="77777777" w:rsidR="006E50F9" w:rsidRPr="00E54B7F" w:rsidRDefault="006E50F9" w:rsidP="006E50F9">
      <w:pPr>
        <w:spacing w:after="0"/>
        <w:rPr>
          <w:lang w:bidi="en-US"/>
        </w:rPr>
      </w:pPr>
    </w:p>
    <w:p w14:paraId="675D3D1C" w14:textId="77777777" w:rsidR="006E50F9" w:rsidRPr="00E54B7F" w:rsidRDefault="006E50F9" w:rsidP="006E50F9">
      <w:pPr>
        <w:spacing w:after="0"/>
        <w:rPr>
          <w:lang w:bidi="en-US"/>
        </w:rPr>
      </w:pPr>
      <w:r w:rsidRPr="00E54B7F">
        <w:rPr>
          <w:lang w:bidi="en-US"/>
        </w:rPr>
        <w:t>For a PDF using Adobe, follow these instructions:</w:t>
      </w:r>
    </w:p>
    <w:p w14:paraId="7EFE3DA0" w14:textId="77777777" w:rsidR="006E50F9" w:rsidRPr="00E54B7F" w:rsidRDefault="006E50F9" w:rsidP="006E50F9">
      <w:pPr>
        <w:numPr>
          <w:ilvl w:val="0"/>
          <w:numId w:val="5"/>
        </w:numPr>
        <w:spacing w:after="0"/>
        <w:rPr>
          <w:lang w:bidi="en-US"/>
        </w:rPr>
      </w:pPr>
      <w:r w:rsidRPr="00E54B7F">
        <w:rPr>
          <w:lang w:bidi="en-US"/>
        </w:rPr>
        <w:t>Open a file in Acrobat and choose </w:t>
      </w:r>
      <w:r w:rsidRPr="00E54B7F">
        <w:rPr>
          <w:b/>
          <w:bCs/>
          <w:lang w:bidi="en-US"/>
        </w:rPr>
        <w:t>“Tools” &gt; “Protect.”</w:t>
      </w:r>
    </w:p>
    <w:p w14:paraId="7A8F16E3" w14:textId="77777777" w:rsidR="006E50F9" w:rsidRPr="00E54B7F" w:rsidRDefault="006E50F9" w:rsidP="006E50F9">
      <w:pPr>
        <w:numPr>
          <w:ilvl w:val="0"/>
          <w:numId w:val="5"/>
        </w:numPr>
        <w:spacing w:after="0"/>
        <w:rPr>
          <w:lang w:bidi="en-US"/>
        </w:rPr>
      </w:pPr>
      <w:r w:rsidRPr="00E54B7F">
        <w:rPr>
          <w:lang w:bidi="en-US"/>
        </w:rPr>
        <w:t>Select whether you want to restrict editing with a password or encrypt the file with a certificate or password.</w:t>
      </w:r>
    </w:p>
    <w:p w14:paraId="5E6DF4BB" w14:textId="77777777" w:rsidR="006E50F9" w:rsidRPr="00E54B7F" w:rsidRDefault="006E50F9" w:rsidP="006E50F9">
      <w:pPr>
        <w:numPr>
          <w:ilvl w:val="0"/>
          <w:numId w:val="5"/>
        </w:numPr>
        <w:spacing w:after="0"/>
        <w:rPr>
          <w:lang w:bidi="en-US"/>
        </w:rPr>
      </w:pPr>
      <w:r w:rsidRPr="00E54B7F">
        <w:rPr>
          <w:lang w:bidi="en-US"/>
        </w:rPr>
        <w:t>Set </w:t>
      </w:r>
      <w:r w:rsidRPr="00E54B7F">
        <w:rPr>
          <w:b/>
          <w:bCs/>
          <w:lang w:bidi="en-US"/>
        </w:rPr>
        <w:t>password</w:t>
      </w:r>
      <w:r w:rsidRPr="00E54B7F">
        <w:rPr>
          <w:lang w:bidi="en-US"/>
        </w:rPr>
        <w:t> or </w:t>
      </w:r>
      <w:r w:rsidRPr="00E54B7F">
        <w:rPr>
          <w:b/>
          <w:bCs/>
          <w:lang w:bidi="en-US"/>
        </w:rPr>
        <w:t>security method</w:t>
      </w:r>
      <w:r w:rsidRPr="00E54B7F">
        <w:rPr>
          <w:lang w:bidi="en-US"/>
        </w:rPr>
        <w:t> as desired.</w:t>
      </w:r>
    </w:p>
    <w:p w14:paraId="3B5283EC" w14:textId="77777777" w:rsidR="006E50F9" w:rsidRPr="00E54B7F" w:rsidRDefault="006E50F9" w:rsidP="006E50F9">
      <w:pPr>
        <w:numPr>
          <w:ilvl w:val="0"/>
          <w:numId w:val="5"/>
        </w:numPr>
        <w:spacing w:after="0"/>
        <w:rPr>
          <w:lang w:bidi="en-US"/>
        </w:rPr>
      </w:pPr>
      <w:r w:rsidRPr="00E54B7F">
        <w:rPr>
          <w:lang w:bidi="en-US"/>
        </w:rPr>
        <w:t>Click </w:t>
      </w:r>
      <w:r w:rsidRPr="00E54B7F">
        <w:rPr>
          <w:b/>
          <w:bCs/>
          <w:lang w:bidi="en-US"/>
        </w:rPr>
        <w:t>“OK”</w:t>
      </w:r>
      <w:r w:rsidRPr="00E54B7F">
        <w:rPr>
          <w:lang w:bidi="en-US"/>
        </w:rPr>
        <w:t> and then click </w:t>
      </w:r>
      <w:r w:rsidRPr="00E54B7F">
        <w:rPr>
          <w:b/>
          <w:bCs/>
          <w:lang w:bidi="en-US"/>
        </w:rPr>
        <w:t>“Save.”</w:t>
      </w:r>
    </w:p>
    <w:p w14:paraId="679BD457" w14:textId="77777777" w:rsidR="006E50F9" w:rsidRPr="00E54B7F" w:rsidRDefault="006E50F9" w:rsidP="006E50F9">
      <w:pPr>
        <w:spacing w:after="0"/>
        <w:rPr>
          <w:lang w:bidi="en-US"/>
        </w:rPr>
      </w:pPr>
    </w:p>
    <w:p w14:paraId="602E051D" w14:textId="77777777" w:rsidR="006E50F9" w:rsidRPr="00E54B7F" w:rsidRDefault="006E50F9" w:rsidP="006E50F9">
      <w:pPr>
        <w:spacing w:after="0"/>
        <w:rPr>
          <w:lang w:bidi="en-US"/>
        </w:rPr>
      </w:pPr>
      <w:r w:rsidRPr="00E54B7F">
        <w:rPr>
          <w:lang w:bidi="en-US"/>
        </w:rPr>
        <w:t>For a PDF using PDF Pro, follow these instructions:</w:t>
      </w:r>
    </w:p>
    <w:p w14:paraId="3AB83C16" w14:textId="77777777" w:rsidR="006E50F9" w:rsidRPr="00E54B7F" w:rsidRDefault="006E50F9" w:rsidP="006E50F9">
      <w:pPr>
        <w:numPr>
          <w:ilvl w:val="0"/>
          <w:numId w:val="3"/>
        </w:numPr>
        <w:spacing w:after="0"/>
        <w:rPr>
          <w:b/>
          <w:lang w:bidi="en-US"/>
        </w:rPr>
      </w:pPr>
      <w:r w:rsidRPr="00E54B7F">
        <w:rPr>
          <w:lang w:bidi="en-US"/>
        </w:rPr>
        <w:t xml:space="preserve">Click </w:t>
      </w:r>
      <w:r w:rsidRPr="00E54B7F">
        <w:rPr>
          <w:b/>
          <w:lang w:bidi="en-US"/>
        </w:rPr>
        <w:t xml:space="preserve">View </w:t>
      </w:r>
      <w:r w:rsidRPr="00E54B7F">
        <w:rPr>
          <w:lang w:bidi="en-US"/>
        </w:rPr>
        <w:t xml:space="preserve">in the toolbar, then </w:t>
      </w:r>
      <w:r w:rsidRPr="00E54B7F">
        <w:rPr>
          <w:b/>
          <w:lang w:bidi="en-US"/>
        </w:rPr>
        <w:t xml:space="preserve">Organizer Panels </w:t>
      </w:r>
      <w:r w:rsidRPr="00E54B7F">
        <w:rPr>
          <w:lang w:bidi="en-US"/>
        </w:rPr>
        <w:t xml:space="preserve">and choose </w:t>
      </w:r>
      <w:r w:rsidRPr="00E54B7F">
        <w:rPr>
          <w:b/>
          <w:lang w:bidi="en-US"/>
        </w:rPr>
        <w:t>Security</w:t>
      </w:r>
    </w:p>
    <w:p w14:paraId="48E5E11F" w14:textId="77777777" w:rsidR="006E50F9" w:rsidRPr="00E54B7F" w:rsidRDefault="006E50F9" w:rsidP="006E50F9">
      <w:pPr>
        <w:numPr>
          <w:ilvl w:val="0"/>
          <w:numId w:val="3"/>
        </w:numPr>
        <w:spacing w:after="0"/>
        <w:rPr>
          <w:lang w:bidi="en-US"/>
        </w:rPr>
      </w:pPr>
      <w:r w:rsidRPr="00E54B7F">
        <w:rPr>
          <w:b/>
          <w:lang w:bidi="en-US"/>
        </w:rPr>
        <w:t xml:space="preserve">Security </w:t>
      </w:r>
      <w:r w:rsidRPr="00E54B7F">
        <w:rPr>
          <w:lang w:bidi="en-US"/>
        </w:rPr>
        <w:t>panel will open (typically to the right)</w:t>
      </w:r>
    </w:p>
    <w:p w14:paraId="0CDC3020" w14:textId="77777777" w:rsidR="003C1EEC" w:rsidRPr="003C1EEC" w:rsidRDefault="006E50F9" w:rsidP="00CB637E">
      <w:pPr>
        <w:numPr>
          <w:ilvl w:val="0"/>
          <w:numId w:val="3"/>
        </w:numPr>
        <w:spacing w:after="0"/>
      </w:pPr>
      <w:r w:rsidRPr="00E54B7F">
        <w:rPr>
          <w:lang w:bidi="en-US"/>
        </w:rPr>
        <w:t xml:space="preserve">Click </w:t>
      </w:r>
      <w:r w:rsidRPr="003C1EEC">
        <w:rPr>
          <w:b/>
          <w:lang w:bidi="en-US"/>
        </w:rPr>
        <w:t>Password Protect</w:t>
      </w:r>
    </w:p>
    <w:p w14:paraId="5D7E707E" w14:textId="56EAE83C" w:rsidR="006E50F9" w:rsidRPr="00E54B7F" w:rsidRDefault="006E50F9" w:rsidP="00CB637E">
      <w:pPr>
        <w:numPr>
          <w:ilvl w:val="0"/>
          <w:numId w:val="3"/>
        </w:numPr>
        <w:spacing w:after="0"/>
      </w:pPr>
      <w:r w:rsidRPr="00E54B7F">
        <w:rPr>
          <w:lang w:bidi="en-US"/>
        </w:rPr>
        <w:t>Enter the password you want and save the document.</w:t>
      </w:r>
    </w:p>
    <w:p w14:paraId="041C8645" w14:textId="77777777" w:rsidR="006E50F9" w:rsidRPr="006E50F9" w:rsidRDefault="006E50F9" w:rsidP="000C508A">
      <w:pPr>
        <w:spacing w:after="0"/>
      </w:pPr>
    </w:p>
    <w:sectPr w:rsidR="006E50F9" w:rsidRPr="006E50F9" w:rsidSect="00602CA6">
      <w:footerReference w:type="default" r:id="rId26"/>
      <w:pgSz w:w="12240" w:h="15840"/>
      <w:pgMar w:top="90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073A7" w16cid:durableId="221DA676"/>
  <w16cid:commentId w16cid:paraId="7FA785CE" w16cid:durableId="221DA8CC"/>
  <w16cid:commentId w16cid:paraId="58C534D5" w16cid:durableId="221DA8E3"/>
  <w16cid:commentId w16cid:paraId="2088B91B" w16cid:durableId="221DB106"/>
  <w16cid:commentId w16cid:paraId="712772A9" w16cid:durableId="221DA8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3245D" w14:textId="77777777" w:rsidR="00A757A0" w:rsidRDefault="00A757A0" w:rsidP="00171235">
      <w:pPr>
        <w:spacing w:after="0" w:line="240" w:lineRule="auto"/>
      </w:pPr>
      <w:r>
        <w:separator/>
      </w:r>
    </w:p>
  </w:endnote>
  <w:endnote w:type="continuationSeparator" w:id="0">
    <w:p w14:paraId="728BB239" w14:textId="77777777" w:rsidR="00A757A0" w:rsidRDefault="00A757A0" w:rsidP="0017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013791"/>
      <w:docPartObj>
        <w:docPartGallery w:val="Page Numbers (Bottom of Page)"/>
        <w:docPartUnique/>
      </w:docPartObj>
    </w:sdtPr>
    <w:sdtEndPr>
      <w:rPr>
        <w:noProof/>
      </w:rPr>
    </w:sdtEndPr>
    <w:sdtContent>
      <w:p w14:paraId="34F976F9" w14:textId="17A5AE00" w:rsidR="00171235" w:rsidRDefault="00171235">
        <w:pPr>
          <w:pStyle w:val="Footer"/>
          <w:jc w:val="center"/>
        </w:pPr>
        <w:r>
          <w:fldChar w:fldCharType="begin"/>
        </w:r>
        <w:r>
          <w:instrText xml:space="preserve"> PAGE   \* MERGEFORMAT </w:instrText>
        </w:r>
        <w:r>
          <w:fldChar w:fldCharType="separate"/>
        </w:r>
        <w:r w:rsidR="000A7132">
          <w:rPr>
            <w:noProof/>
          </w:rPr>
          <w:t>2</w:t>
        </w:r>
        <w:r>
          <w:rPr>
            <w:noProof/>
          </w:rPr>
          <w:fldChar w:fldCharType="end"/>
        </w:r>
      </w:p>
    </w:sdtContent>
  </w:sdt>
  <w:p w14:paraId="047749AC" w14:textId="77777777" w:rsidR="00171235" w:rsidRDefault="0017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CCE8D" w14:textId="77777777" w:rsidR="00A757A0" w:rsidRDefault="00A757A0" w:rsidP="00171235">
      <w:pPr>
        <w:spacing w:after="0" w:line="240" w:lineRule="auto"/>
      </w:pPr>
      <w:r>
        <w:separator/>
      </w:r>
    </w:p>
  </w:footnote>
  <w:footnote w:type="continuationSeparator" w:id="0">
    <w:p w14:paraId="550E0249" w14:textId="77777777" w:rsidR="00A757A0" w:rsidRDefault="00A757A0" w:rsidP="00171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3CBC"/>
    <w:multiLevelType w:val="hybridMultilevel"/>
    <w:tmpl w:val="9760C564"/>
    <w:lvl w:ilvl="0" w:tplc="3692F28C">
      <w:start w:val="1"/>
      <w:numFmt w:val="decimal"/>
      <w:lvlText w:val="%1."/>
      <w:lvlJc w:val="left"/>
      <w:pPr>
        <w:ind w:left="821" w:hanging="361"/>
        <w:jc w:val="left"/>
      </w:pPr>
      <w:rPr>
        <w:rFonts w:ascii="Times New Roman" w:eastAsia="Times New Roman" w:hAnsi="Times New Roman" w:cs="Times New Roman" w:hint="default"/>
        <w:spacing w:val="-5"/>
        <w:w w:val="100"/>
        <w:sz w:val="24"/>
        <w:szCs w:val="24"/>
        <w:lang w:val="en-US" w:eastAsia="en-US" w:bidi="en-US"/>
      </w:rPr>
    </w:lvl>
    <w:lvl w:ilvl="1" w:tplc="68A27826">
      <w:numFmt w:val="bullet"/>
      <w:lvlText w:val="•"/>
      <w:lvlJc w:val="left"/>
      <w:pPr>
        <w:ind w:left="1688" w:hanging="361"/>
      </w:pPr>
      <w:rPr>
        <w:rFonts w:hint="default"/>
        <w:lang w:val="en-US" w:eastAsia="en-US" w:bidi="en-US"/>
      </w:rPr>
    </w:lvl>
    <w:lvl w:ilvl="2" w:tplc="C256005E">
      <w:numFmt w:val="bullet"/>
      <w:lvlText w:val="•"/>
      <w:lvlJc w:val="left"/>
      <w:pPr>
        <w:ind w:left="2556" w:hanging="361"/>
      </w:pPr>
      <w:rPr>
        <w:rFonts w:hint="default"/>
        <w:lang w:val="en-US" w:eastAsia="en-US" w:bidi="en-US"/>
      </w:rPr>
    </w:lvl>
    <w:lvl w:ilvl="3" w:tplc="6AB6576E">
      <w:numFmt w:val="bullet"/>
      <w:lvlText w:val="•"/>
      <w:lvlJc w:val="left"/>
      <w:pPr>
        <w:ind w:left="3424" w:hanging="361"/>
      </w:pPr>
      <w:rPr>
        <w:rFonts w:hint="default"/>
        <w:lang w:val="en-US" w:eastAsia="en-US" w:bidi="en-US"/>
      </w:rPr>
    </w:lvl>
    <w:lvl w:ilvl="4" w:tplc="9F8C3AC4">
      <w:numFmt w:val="bullet"/>
      <w:lvlText w:val="•"/>
      <w:lvlJc w:val="left"/>
      <w:pPr>
        <w:ind w:left="4292" w:hanging="361"/>
      </w:pPr>
      <w:rPr>
        <w:rFonts w:hint="default"/>
        <w:lang w:val="en-US" w:eastAsia="en-US" w:bidi="en-US"/>
      </w:rPr>
    </w:lvl>
    <w:lvl w:ilvl="5" w:tplc="E7788DC2">
      <w:numFmt w:val="bullet"/>
      <w:lvlText w:val="•"/>
      <w:lvlJc w:val="left"/>
      <w:pPr>
        <w:ind w:left="5160" w:hanging="361"/>
      </w:pPr>
      <w:rPr>
        <w:rFonts w:hint="default"/>
        <w:lang w:val="en-US" w:eastAsia="en-US" w:bidi="en-US"/>
      </w:rPr>
    </w:lvl>
    <w:lvl w:ilvl="6" w:tplc="D592BAD6">
      <w:numFmt w:val="bullet"/>
      <w:lvlText w:val="•"/>
      <w:lvlJc w:val="left"/>
      <w:pPr>
        <w:ind w:left="6028" w:hanging="361"/>
      </w:pPr>
      <w:rPr>
        <w:rFonts w:hint="default"/>
        <w:lang w:val="en-US" w:eastAsia="en-US" w:bidi="en-US"/>
      </w:rPr>
    </w:lvl>
    <w:lvl w:ilvl="7" w:tplc="34E47450">
      <w:numFmt w:val="bullet"/>
      <w:lvlText w:val="•"/>
      <w:lvlJc w:val="left"/>
      <w:pPr>
        <w:ind w:left="6896" w:hanging="361"/>
      </w:pPr>
      <w:rPr>
        <w:rFonts w:hint="default"/>
        <w:lang w:val="en-US" w:eastAsia="en-US" w:bidi="en-US"/>
      </w:rPr>
    </w:lvl>
    <w:lvl w:ilvl="8" w:tplc="94585FC4">
      <w:numFmt w:val="bullet"/>
      <w:lvlText w:val="•"/>
      <w:lvlJc w:val="left"/>
      <w:pPr>
        <w:ind w:left="7764" w:hanging="361"/>
      </w:pPr>
      <w:rPr>
        <w:rFonts w:hint="default"/>
        <w:lang w:val="en-US" w:eastAsia="en-US" w:bidi="en-US"/>
      </w:rPr>
    </w:lvl>
  </w:abstractNum>
  <w:abstractNum w:abstractNumId="1" w15:restartNumberingAfterBreak="0">
    <w:nsid w:val="20A22A36"/>
    <w:multiLevelType w:val="hybridMultilevel"/>
    <w:tmpl w:val="33BA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6199C"/>
    <w:multiLevelType w:val="hybridMultilevel"/>
    <w:tmpl w:val="4D04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30498"/>
    <w:multiLevelType w:val="hybridMultilevel"/>
    <w:tmpl w:val="B572662A"/>
    <w:lvl w:ilvl="0" w:tplc="C5F0083A">
      <w:start w:val="1"/>
      <w:numFmt w:val="decimal"/>
      <w:lvlText w:val="%1."/>
      <w:lvlJc w:val="left"/>
      <w:pPr>
        <w:ind w:left="821" w:hanging="361"/>
        <w:jc w:val="left"/>
      </w:pPr>
      <w:rPr>
        <w:rFonts w:ascii="Times New Roman" w:eastAsia="Times New Roman" w:hAnsi="Times New Roman" w:cs="Times New Roman" w:hint="default"/>
        <w:spacing w:val="-6"/>
        <w:w w:val="99"/>
        <w:sz w:val="24"/>
        <w:szCs w:val="24"/>
        <w:lang w:val="en-US" w:eastAsia="en-US" w:bidi="en-US"/>
      </w:rPr>
    </w:lvl>
    <w:lvl w:ilvl="1" w:tplc="00C03972">
      <w:numFmt w:val="bullet"/>
      <w:lvlText w:val="•"/>
      <w:lvlJc w:val="left"/>
      <w:pPr>
        <w:ind w:left="1688" w:hanging="361"/>
      </w:pPr>
      <w:rPr>
        <w:rFonts w:hint="default"/>
        <w:lang w:val="en-US" w:eastAsia="en-US" w:bidi="en-US"/>
      </w:rPr>
    </w:lvl>
    <w:lvl w:ilvl="2" w:tplc="186060A0">
      <w:numFmt w:val="bullet"/>
      <w:lvlText w:val="•"/>
      <w:lvlJc w:val="left"/>
      <w:pPr>
        <w:ind w:left="2556" w:hanging="361"/>
      </w:pPr>
      <w:rPr>
        <w:rFonts w:hint="default"/>
        <w:lang w:val="en-US" w:eastAsia="en-US" w:bidi="en-US"/>
      </w:rPr>
    </w:lvl>
    <w:lvl w:ilvl="3" w:tplc="66B493B4">
      <w:numFmt w:val="bullet"/>
      <w:lvlText w:val="•"/>
      <w:lvlJc w:val="left"/>
      <w:pPr>
        <w:ind w:left="3424" w:hanging="361"/>
      </w:pPr>
      <w:rPr>
        <w:rFonts w:hint="default"/>
        <w:lang w:val="en-US" w:eastAsia="en-US" w:bidi="en-US"/>
      </w:rPr>
    </w:lvl>
    <w:lvl w:ilvl="4" w:tplc="0076F7D0">
      <w:numFmt w:val="bullet"/>
      <w:lvlText w:val="•"/>
      <w:lvlJc w:val="left"/>
      <w:pPr>
        <w:ind w:left="4292" w:hanging="361"/>
      </w:pPr>
      <w:rPr>
        <w:rFonts w:hint="default"/>
        <w:lang w:val="en-US" w:eastAsia="en-US" w:bidi="en-US"/>
      </w:rPr>
    </w:lvl>
    <w:lvl w:ilvl="5" w:tplc="7F80F40C">
      <w:numFmt w:val="bullet"/>
      <w:lvlText w:val="•"/>
      <w:lvlJc w:val="left"/>
      <w:pPr>
        <w:ind w:left="5160" w:hanging="361"/>
      </w:pPr>
      <w:rPr>
        <w:rFonts w:hint="default"/>
        <w:lang w:val="en-US" w:eastAsia="en-US" w:bidi="en-US"/>
      </w:rPr>
    </w:lvl>
    <w:lvl w:ilvl="6" w:tplc="392CBE44">
      <w:numFmt w:val="bullet"/>
      <w:lvlText w:val="•"/>
      <w:lvlJc w:val="left"/>
      <w:pPr>
        <w:ind w:left="6028" w:hanging="361"/>
      </w:pPr>
      <w:rPr>
        <w:rFonts w:hint="default"/>
        <w:lang w:val="en-US" w:eastAsia="en-US" w:bidi="en-US"/>
      </w:rPr>
    </w:lvl>
    <w:lvl w:ilvl="7" w:tplc="DB4EE5A2">
      <w:numFmt w:val="bullet"/>
      <w:lvlText w:val="•"/>
      <w:lvlJc w:val="left"/>
      <w:pPr>
        <w:ind w:left="6896" w:hanging="361"/>
      </w:pPr>
      <w:rPr>
        <w:rFonts w:hint="default"/>
        <w:lang w:val="en-US" w:eastAsia="en-US" w:bidi="en-US"/>
      </w:rPr>
    </w:lvl>
    <w:lvl w:ilvl="8" w:tplc="F99A29E2">
      <w:numFmt w:val="bullet"/>
      <w:lvlText w:val="•"/>
      <w:lvlJc w:val="left"/>
      <w:pPr>
        <w:ind w:left="7764" w:hanging="361"/>
      </w:pPr>
      <w:rPr>
        <w:rFonts w:hint="default"/>
        <w:lang w:val="en-US" w:eastAsia="en-US" w:bidi="en-US"/>
      </w:rPr>
    </w:lvl>
  </w:abstractNum>
  <w:abstractNum w:abstractNumId="4" w15:restartNumberingAfterBreak="0">
    <w:nsid w:val="79E630BD"/>
    <w:multiLevelType w:val="hybridMultilevel"/>
    <w:tmpl w:val="733C45D2"/>
    <w:lvl w:ilvl="0" w:tplc="EB966FCC">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056BF"/>
    <w:multiLevelType w:val="multilevel"/>
    <w:tmpl w:val="48380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C6"/>
    <w:rsid w:val="000050BF"/>
    <w:rsid w:val="00005FCD"/>
    <w:rsid w:val="0001049D"/>
    <w:rsid w:val="000505B6"/>
    <w:rsid w:val="0005304B"/>
    <w:rsid w:val="000623A8"/>
    <w:rsid w:val="000636AC"/>
    <w:rsid w:val="000651F3"/>
    <w:rsid w:val="00067A54"/>
    <w:rsid w:val="00072A0D"/>
    <w:rsid w:val="00084864"/>
    <w:rsid w:val="000861F9"/>
    <w:rsid w:val="00091C1D"/>
    <w:rsid w:val="00091D83"/>
    <w:rsid w:val="000A7132"/>
    <w:rsid w:val="000A74F9"/>
    <w:rsid w:val="000B51CD"/>
    <w:rsid w:val="000C4C52"/>
    <w:rsid w:val="000C508A"/>
    <w:rsid w:val="000C724B"/>
    <w:rsid w:val="000E7016"/>
    <w:rsid w:val="00103580"/>
    <w:rsid w:val="00125A8F"/>
    <w:rsid w:val="0013437D"/>
    <w:rsid w:val="001441FC"/>
    <w:rsid w:val="00161230"/>
    <w:rsid w:val="00171235"/>
    <w:rsid w:val="00187A3D"/>
    <w:rsid w:val="001A3EF9"/>
    <w:rsid w:val="001B69DB"/>
    <w:rsid w:val="001D045A"/>
    <w:rsid w:val="001F76FB"/>
    <w:rsid w:val="0023536E"/>
    <w:rsid w:val="00252059"/>
    <w:rsid w:val="0025774E"/>
    <w:rsid w:val="00270974"/>
    <w:rsid w:val="002856BA"/>
    <w:rsid w:val="00292A9D"/>
    <w:rsid w:val="002A72A8"/>
    <w:rsid w:val="002B7EFC"/>
    <w:rsid w:val="002C3F46"/>
    <w:rsid w:val="002D768B"/>
    <w:rsid w:val="002E1199"/>
    <w:rsid w:val="002E3633"/>
    <w:rsid w:val="002F23C7"/>
    <w:rsid w:val="003068B2"/>
    <w:rsid w:val="00313978"/>
    <w:rsid w:val="00325413"/>
    <w:rsid w:val="00326A80"/>
    <w:rsid w:val="003470AB"/>
    <w:rsid w:val="00353206"/>
    <w:rsid w:val="003549D4"/>
    <w:rsid w:val="00357416"/>
    <w:rsid w:val="00365DDD"/>
    <w:rsid w:val="00393258"/>
    <w:rsid w:val="003942D7"/>
    <w:rsid w:val="003B3980"/>
    <w:rsid w:val="003B70F1"/>
    <w:rsid w:val="003C1EEC"/>
    <w:rsid w:val="003D4E4F"/>
    <w:rsid w:val="00441FB3"/>
    <w:rsid w:val="0044629E"/>
    <w:rsid w:val="00455C76"/>
    <w:rsid w:val="00463FC9"/>
    <w:rsid w:val="004660E0"/>
    <w:rsid w:val="00470455"/>
    <w:rsid w:val="0047108C"/>
    <w:rsid w:val="00480462"/>
    <w:rsid w:val="004844BC"/>
    <w:rsid w:val="00491DE8"/>
    <w:rsid w:val="00496100"/>
    <w:rsid w:val="004A0838"/>
    <w:rsid w:val="004A14F1"/>
    <w:rsid w:val="004A2EDC"/>
    <w:rsid w:val="004A4D75"/>
    <w:rsid w:val="004A6328"/>
    <w:rsid w:val="004A649A"/>
    <w:rsid w:val="004C0C79"/>
    <w:rsid w:val="004C3C67"/>
    <w:rsid w:val="004C6DE9"/>
    <w:rsid w:val="004F05D2"/>
    <w:rsid w:val="0050491D"/>
    <w:rsid w:val="00506181"/>
    <w:rsid w:val="00541EA8"/>
    <w:rsid w:val="005519E0"/>
    <w:rsid w:val="00553A1E"/>
    <w:rsid w:val="005618B1"/>
    <w:rsid w:val="00573FB2"/>
    <w:rsid w:val="0057782C"/>
    <w:rsid w:val="0058110A"/>
    <w:rsid w:val="00587D8D"/>
    <w:rsid w:val="00592A34"/>
    <w:rsid w:val="00595F30"/>
    <w:rsid w:val="005B6020"/>
    <w:rsid w:val="005E110D"/>
    <w:rsid w:val="005F30FA"/>
    <w:rsid w:val="005F4B37"/>
    <w:rsid w:val="00602CA6"/>
    <w:rsid w:val="006152FC"/>
    <w:rsid w:val="006175C9"/>
    <w:rsid w:val="0062230A"/>
    <w:rsid w:val="00635300"/>
    <w:rsid w:val="0065747B"/>
    <w:rsid w:val="006577F2"/>
    <w:rsid w:val="006608D4"/>
    <w:rsid w:val="006636EB"/>
    <w:rsid w:val="006657DD"/>
    <w:rsid w:val="0067705E"/>
    <w:rsid w:val="00687076"/>
    <w:rsid w:val="00690943"/>
    <w:rsid w:val="006E49F7"/>
    <w:rsid w:val="006E50F9"/>
    <w:rsid w:val="006F0AA1"/>
    <w:rsid w:val="006F122D"/>
    <w:rsid w:val="007113C7"/>
    <w:rsid w:val="007128B4"/>
    <w:rsid w:val="00732FF7"/>
    <w:rsid w:val="00740CBB"/>
    <w:rsid w:val="00743F8F"/>
    <w:rsid w:val="00760CB9"/>
    <w:rsid w:val="007834F0"/>
    <w:rsid w:val="007A01C3"/>
    <w:rsid w:val="007A250D"/>
    <w:rsid w:val="007E52B7"/>
    <w:rsid w:val="007F54AC"/>
    <w:rsid w:val="00800AB2"/>
    <w:rsid w:val="00817EBD"/>
    <w:rsid w:val="00826F68"/>
    <w:rsid w:val="00834F83"/>
    <w:rsid w:val="00843F1B"/>
    <w:rsid w:val="0085381C"/>
    <w:rsid w:val="0086060C"/>
    <w:rsid w:val="00861526"/>
    <w:rsid w:val="008A5DAA"/>
    <w:rsid w:val="008A744D"/>
    <w:rsid w:val="008B114A"/>
    <w:rsid w:val="008B2CDA"/>
    <w:rsid w:val="008B2D70"/>
    <w:rsid w:val="008C1382"/>
    <w:rsid w:val="008C4AD0"/>
    <w:rsid w:val="008C5255"/>
    <w:rsid w:val="008E416D"/>
    <w:rsid w:val="009201E5"/>
    <w:rsid w:val="00923A38"/>
    <w:rsid w:val="009400C2"/>
    <w:rsid w:val="00942AD0"/>
    <w:rsid w:val="009505B2"/>
    <w:rsid w:val="00965D04"/>
    <w:rsid w:val="00967A13"/>
    <w:rsid w:val="00974C87"/>
    <w:rsid w:val="00986975"/>
    <w:rsid w:val="009A1714"/>
    <w:rsid w:val="009B3F3F"/>
    <w:rsid w:val="009C3293"/>
    <w:rsid w:val="009E5903"/>
    <w:rsid w:val="009F7073"/>
    <w:rsid w:val="00A1449C"/>
    <w:rsid w:val="00A301E1"/>
    <w:rsid w:val="00A32A00"/>
    <w:rsid w:val="00A42369"/>
    <w:rsid w:val="00A668BF"/>
    <w:rsid w:val="00A757A0"/>
    <w:rsid w:val="00AA4439"/>
    <w:rsid w:val="00AA774F"/>
    <w:rsid w:val="00AB0EFC"/>
    <w:rsid w:val="00AC1038"/>
    <w:rsid w:val="00AE7AFF"/>
    <w:rsid w:val="00AF4D6C"/>
    <w:rsid w:val="00B03246"/>
    <w:rsid w:val="00B20C9E"/>
    <w:rsid w:val="00B2133C"/>
    <w:rsid w:val="00B2440E"/>
    <w:rsid w:val="00B26F32"/>
    <w:rsid w:val="00B3541B"/>
    <w:rsid w:val="00B36735"/>
    <w:rsid w:val="00B36F21"/>
    <w:rsid w:val="00B6205D"/>
    <w:rsid w:val="00B85CAE"/>
    <w:rsid w:val="00BB5AA8"/>
    <w:rsid w:val="00BB6BD6"/>
    <w:rsid w:val="00BC02CB"/>
    <w:rsid w:val="00BC10A0"/>
    <w:rsid w:val="00BC6814"/>
    <w:rsid w:val="00BE3423"/>
    <w:rsid w:val="00BF3245"/>
    <w:rsid w:val="00C01BFD"/>
    <w:rsid w:val="00C32597"/>
    <w:rsid w:val="00C32C61"/>
    <w:rsid w:val="00C35FA3"/>
    <w:rsid w:val="00C37D0A"/>
    <w:rsid w:val="00C43C6D"/>
    <w:rsid w:val="00C44575"/>
    <w:rsid w:val="00C54CBB"/>
    <w:rsid w:val="00C556DC"/>
    <w:rsid w:val="00C715BA"/>
    <w:rsid w:val="00C92E78"/>
    <w:rsid w:val="00C955FA"/>
    <w:rsid w:val="00C959D5"/>
    <w:rsid w:val="00CA2909"/>
    <w:rsid w:val="00CA4E5C"/>
    <w:rsid w:val="00CB5B77"/>
    <w:rsid w:val="00CC5105"/>
    <w:rsid w:val="00CC6B4E"/>
    <w:rsid w:val="00CD2486"/>
    <w:rsid w:val="00D0095A"/>
    <w:rsid w:val="00D079C0"/>
    <w:rsid w:val="00D142F8"/>
    <w:rsid w:val="00D237BC"/>
    <w:rsid w:val="00D61EC6"/>
    <w:rsid w:val="00D71999"/>
    <w:rsid w:val="00D80657"/>
    <w:rsid w:val="00D86E68"/>
    <w:rsid w:val="00D94853"/>
    <w:rsid w:val="00D97F67"/>
    <w:rsid w:val="00DB1022"/>
    <w:rsid w:val="00DC7186"/>
    <w:rsid w:val="00DC7BC3"/>
    <w:rsid w:val="00DD2D2C"/>
    <w:rsid w:val="00DE1E33"/>
    <w:rsid w:val="00E00D8F"/>
    <w:rsid w:val="00E00F32"/>
    <w:rsid w:val="00E144F7"/>
    <w:rsid w:val="00E37079"/>
    <w:rsid w:val="00E54B7F"/>
    <w:rsid w:val="00E6143C"/>
    <w:rsid w:val="00E824F7"/>
    <w:rsid w:val="00E90283"/>
    <w:rsid w:val="00E93A62"/>
    <w:rsid w:val="00EB5694"/>
    <w:rsid w:val="00EB654A"/>
    <w:rsid w:val="00EC4664"/>
    <w:rsid w:val="00ED3126"/>
    <w:rsid w:val="00F052B0"/>
    <w:rsid w:val="00F145A6"/>
    <w:rsid w:val="00F63BB8"/>
    <w:rsid w:val="00F74134"/>
    <w:rsid w:val="00F7482F"/>
    <w:rsid w:val="00F76D99"/>
    <w:rsid w:val="00FA095F"/>
    <w:rsid w:val="00FA1519"/>
    <w:rsid w:val="00FA6008"/>
    <w:rsid w:val="00FD35EC"/>
    <w:rsid w:val="00FD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BDC8"/>
  <w15:docId w15:val="{4429E8C5-D924-4475-8723-4C7F84EA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EC6"/>
    <w:rPr>
      <w:color w:val="0000FF"/>
      <w:u w:val="single"/>
    </w:rPr>
  </w:style>
  <w:style w:type="paragraph" w:styleId="ListParagraph">
    <w:name w:val="List Paragraph"/>
    <w:basedOn w:val="Normal"/>
    <w:uiPriority w:val="34"/>
    <w:qFormat/>
    <w:rsid w:val="00D94853"/>
    <w:pPr>
      <w:ind w:left="720"/>
      <w:contextualSpacing/>
    </w:pPr>
  </w:style>
  <w:style w:type="character" w:styleId="CommentReference">
    <w:name w:val="annotation reference"/>
    <w:basedOn w:val="DefaultParagraphFont"/>
    <w:uiPriority w:val="99"/>
    <w:semiHidden/>
    <w:unhideWhenUsed/>
    <w:rsid w:val="007A250D"/>
    <w:rPr>
      <w:sz w:val="16"/>
      <w:szCs w:val="16"/>
    </w:rPr>
  </w:style>
  <w:style w:type="paragraph" w:styleId="CommentText">
    <w:name w:val="annotation text"/>
    <w:basedOn w:val="Normal"/>
    <w:link w:val="CommentTextChar"/>
    <w:uiPriority w:val="99"/>
    <w:semiHidden/>
    <w:unhideWhenUsed/>
    <w:rsid w:val="007A250D"/>
    <w:pPr>
      <w:spacing w:line="240" w:lineRule="auto"/>
    </w:pPr>
    <w:rPr>
      <w:sz w:val="20"/>
      <w:szCs w:val="20"/>
    </w:rPr>
  </w:style>
  <w:style w:type="character" w:customStyle="1" w:styleId="CommentTextChar">
    <w:name w:val="Comment Text Char"/>
    <w:basedOn w:val="DefaultParagraphFont"/>
    <w:link w:val="CommentText"/>
    <w:uiPriority w:val="99"/>
    <w:semiHidden/>
    <w:rsid w:val="007A250D"/>
    <w:rPr>
      <w:sz w:val="20"/>
      <w:szCs w:val="20"/>
    </w:rPr>
  </w:style>
  <w:style w:type="paragraph" w:styleId="CommentSubject">
    <w:name w:val="annotation subject"/>
    <w:basedOn w:val="CommentText"/>
    <w:next w:val="CommentText"/>
    <w:link w:val="CommentSubjectChar"/>
    <w:uiPriority w:val="99"/>
    <w:semiHidden/>
    <w:unhideWhenUsed/>
    <w:rsid w:val="007A250D"/>
    <w:rPr>
      <w:b/>
      <w:bCs/>
    </w:rPr>
  </w:style>
  <w:style w:type="character" w:customStyle="1" w:styleId="CommentSubjectChar">
    <w:name w:val="Comment Subject Char"/>
    <w:basedOn w:val="CommentTextChar"/>
    <w:link w:val="CommentSubject"/>
    <w:uiPriority w:val="99"/>
    <w:semiHidden/>
    <w:rsid w:val="007A250D"/>
    <w:rPr>
      <w:b/>
      <w:bCs/>
      <w:sz w:val="20"/>
      <w:szCs w:val="20"/>
    </w:rPr>
  </w:style>
  <w:style w:type="paragraph" w:styleId="BalloonText">
    <w:name w:val="Balloon Text"/>
    <w:basedOn w:val="Normal"/>
    <w:link w:val="BalloonTextChar"/>
    <w:uiPriority w:val="99"/>
    <w:semiHidden/>
    <w:unhideWhenUsed/>
    <w:rsid w:val="007A2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0D"/>
    <w:rPr>
      <w:rFonts w:ascii="Segoe UI" w:hAnsi="Segoe UI" w:cs="Segoe UI"/>
      <w:sz w:val="18"/>
      <w:szCs w:val="18"/>
    </w:rPr>
  </w:style>
  <w:style w:type="paragraph" w:styleId="PlainText">
    <w:name w:val="Plain Text"/>
    <w:basedOn w:val="Normal"/>
    <w:link w:val="PlainTextChar"/>
    <w:uiPriority w:val="99"/>
    <w:semiHidden/>
    <w:unhideWhenUsed/>
    <w:rsid w:val="00B3541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3541B"/>
    <w:rPr>
      <w:rFonts w:ascii="Calibri" w:hAnsi="Calibri"/>
      <w:szCs w:val="21"/>
    </w:rPr>
  </w:style>
  <w:style w:type="paragraph" w:styleId="Header">
    <w:name w:val="header"/>
    <w:basedOn w:val="Normal"/>
    <w:link w:val="HeaderChar"/>
    <w:uiPriority w:val="99"/>
    <w:unhideWhenUsed/>
    <w:rsid w:val="00171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235"/>
  </w:style>
  <w:style w:type="paragraph" w:styleId="Footer">
    <w:name w:val="footer"/>
    <w:basedOn w:val="Normal"/>
    <w:link w:val="FooterChar"/>
    <w:uiPriority w:val="99"/>
    <w:unhideWhenUsed/>
    <w:rsid w:val="00171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6381">
      <w:bodyDiv w:val="1"/>
      <w:marLeft w:val="0"/>
      <w:marRight w:val="0"/>
      <w:marTop w:val="0"/>
      <w:marBottom w:val="0"/>
      <w:divBdr>
        <w:top w:val="none" w:sz="0" w:space="0" w:color="auto"/>
        <w:left w:val="none" w:sz="0" w:space="0" w:color="auto"/>
        <w:bottom w:val="none" w:sz="0" w:space="0" w:color="auto"/>
        <w:right w:val="none" w:sz="0" w:space="0" w:color="auto"/>
      </w:divBdr>
    </w:div>
    <w:div w:id="12535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cc.gov/companies-pledging-keep-americans-connected-during-pandemic-go-above-and-beyond-call" TargetMode="External"/><Relationship Id="rId18" Type="http://schemas.openxmlformats.org/officeDocument/2006/relationships/hyperlink" Target="https://corporate.charter.com/newsroom/charter-to-offer-free-access-to-spectrum-broadband-and-wifi-for-60-days-for-new-K12-and-college-student-households-and-more"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sprint.com/en/landings/covid-19.html" TargetMode="External"/><Relationship Id="rId7" Type="http://schemas.openxmlformats.org/officeDocument/2006/relationships/footnotes" Target="footnotes.xml"/><Relationship Id="rId12" Type="http://schemas.openxmlformats.org/officeDocument/2006/relationships/hyperlink" Target="https://hangouts.google.com/" TargetMode="External"/><Relationship Id="rId17" Type="http://schemas.openxmlformats.org/officeDocument/2006/relationships/hyperlink" Target="https://about.att.com/pages/COVID-19.html" TargetMode="External"/><Relationship Id="rId25" Type="http://schemas.openxmlformats.org/officeDocument/2006/relationships/hyperlink" Target="https://onecanhelp.org" TargetMode="External"/><Relationship Id="rId2" Type="http://schemas.openxmlformats.org/officeDocument/2006/relationships/customXml" Target="../customXml/item1.xml"/><Relationship Id="rId16" Type="http://schemas.openxmlformats.org/officeDocument/2006/relationships/hyperlink" Target="https://corporate.comcast.com/covid-19" TargetMode="External"/><Relationship Id="rId20" Type="http://schemas.openxmlformats.org/officeDocument/2006/relationships/hyperlink" Target="https://www.t-mobile.com/brand/ongoing-updates-covid-19"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kype.com/en/get-skype/" TargetMode="External"/><Relationship Id="rId24" Type="http://schemas.openxmlformats.org/officeDocument/2006/relationships/hyperlink" Target="https://www.freegovernmentcellphones.net/states/massachusetts-government-cell-phone-providers" TargetMode="External"/><Relationship Id="rId5" Type="http://schemas.openxmlformats.org/officeDocument/2006/relationships/settings" Target="settings.xml"/><Relationship Id="rId15" Type="http://schemas.openxmlformats.org/officeDocument/2006/relationships/hyperlink" Target="https://www.everyoneon.org/find-offers" TargetMode="External"/><Relationship Id="rId23" Type="http://schemas.openxmlformats.org/officeDocument/2006/relationships/hyperlink" Target="https://www.assurancewireless.com/" TargetMode="External"/><Relationship Id="rId28" Type="http://schemas.openxmlformats.org/officeDocument/2006/relationships/theme" Target="theme/theme1.xml"/><Relationship Id="rId10" Type="http://schemas.openxmlformats.org/officeDocument/2006/relationships/hyperlink" Target="https://www.skype.com/en/features/skype-web/" TargetMode="External"/><Relationship Id="rId19" Type="http://schemas.openxmlformats.org/officeDocument/2006/relationships/hyperlink" Target="https://www.verizon.com/about/news/update-verizon-serve-customers-covid-19" TargetMode="External"/><Relationship Id="rId4" Type="http://schemas.openxmlformats.org/officeDocument/2006/relationships/styles" Target="styles.xml"/><Relationship Id="rId9" Type="http://schemas.openxmlformats.org/officeDocument/2006/relationships/hyperlink" Target="https://zoom.us/download" TargetMode="External"/><Relationship Id="rId14" Type="http://schemas.openxmlformats.org/officeDocument/2006/relationships/hyperlink" Target="https://www.mass.gov/how-to/apply-for-a-discounted-communications-service-through-the-lifeline-program" TargetMode="External"/><Relationship Id="rId22" Type="http://schemas.openxmlformats.org/officeDocument/2006/relationships/hyperlink" Target="https://www.cox.com/residential/internet/connect2compete/covid-19-respons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3393-E82D-4A5D-A305-1B1EA43C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Fanning</dc:creator>
  <cp:lastModifiedBy>Elizabeth Broderick</cp:lastModifiedBy>
  <cp:revision>2</cp:revision>
  <cp:lastPrinted>2020-03-20T12:19:00Z</cp:lastPrinted>
  <dcterms:created xsi:type="dcterms:W3CDTF">2020-05-27T11:08:00Z</dcterms:created>
  <dcterms:modified xsi:type="dcterms:W3CDTF">2020-05-27T11:08:00Z</dcterms:modified>
</cp:coreProperties>
</file>