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8C" w:rsidRDefault="0079428C" w:rsidP="0079428C">
      <w:pPr>
        <w:pStyle w:val="ListParagraph"/>
        <w:ind w:hanging="360"/>
        <w:jc w:val="center"/>
        <w:rPr>
          <w:rFonts w:ascii="Georgia" w:hAnsi="Georgia"/>
          <w:b/>
          <w:bCs/>
          <w:color w:val="212121"/>
        </w:rPr>
      </w:pPr>
      <w:bookmarkStart w:id="0" w:name="_GoBack"/>
      <w:bookmarkEnd w:id="0"/>
      <w:r>
        <w:rPr>
          <w:rFonts w:ascii="Georgia" w:hAnsi="Georgia"/>
          <w:b/>
          <w:bCs/>
          <w:color w:val="212121"/>
        </w:rPr>
        <w:t>Committee for Public Counsel Services</w:t>
      </w:r>
    </w:p>
    <w:p w:rsidR="0079428C" w:rsidRDefault="0079428C" w:rsidP="0079428C">
      <w:pPr>
        <w:pStyle w:val="ListParagraph"/>
        <w:ind w:hanging="360"/>
        <w:jc w:val="center"/>
        <w:rPr>
          <w:rFonts w:ascii="Georgia" w:hAnsi="Georgia"/>
          <w:b/>
          <w:bCs/>
          <w:color w:val="212121"/>
        </w:rPr>
      </w:pPr>
      <w:r>
        <w:rPr>
          <w:rFonts w:ascii="Georgia" w:hAnsi="Georgia"/>
          <w:b/>
          <w:bCs/>
          <w:color w:val="212121"/>
        </w:rPr>
        <w:t>Children and Family Law Division</w:t>
      </w:r>
    </w:p>
    <w:p w:rsidR="0079428C" w:rsidRDefault="0079428C" w:rsidP="0079428C">
      <w:pPr>
        <w:pStyle w:val="ListParagraph"/>
        <w:ind w:hanging="360"/>
        <w:rPr>
          <w:rFonts w:ascii="Georgia" w:hAnsi="Georgia"/>
          <w:b/>
          <w:bCs/>
          <w:color w:val="212121"/>
        </w:rPr>
      </w:pPr>
    </w:p>
    <w:p w:rsidR="0079428C" w:rsidRDefault="0079428C" w:rsidP="0079428C">
      <w:pPr>
        <w:pStyle w:val="ListParagraph"/>
        <w:ind w:hanging="360"/>
        <w:rPr>
          <w:rFonts w:ascii="Georgia" w:hAnsi="Georgia"/>
          <w:b/>
          <w:bCs/>
          <w:color w:val="212121"/>
        </w:rPr>
      </w:pPr>
    </w:p>
    <w:p w:rsidR="0079428C" w:rsidRDefault="0079428C" w:rsidP="0079428C">
      <w:pPr>
        <w:pStyle w:val="ListParagraph"/>
        <w:ind w:hanging="360"/>
        <w:rPr>
          <w:rFonts w:ascii="Georgia" w:hAnsi="Georgia"/>
          <w:b/>
          <w:bCs/>
          <w:color w:val="2121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6350</wp:posOffset>
            </wp:positionH>
            <wp:positionV relativeFrom="paragraph">
              <wp:posOffset>5715</wp:posOffset>
            </wp:positionV>
            <wp:extent cx="819150" cy="777875"/>
            <wp:effectExtent l="0" t="0" r="0" b="3175"/>
            <wp:wrapSquare wrapText="bothSides"/>
            <wp:docPr id="1" name="Picture 1" descr="Description: Description: C:\Users\ebroderick\AppData\Local\Microsoft\Windows\Temporary Internet Files\Content.IE5\HZEM3508\Nortel_1165E_Telepho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broderick\AppData\Local\Microsoft\Windows\Temporary Internet Files\Content.IE5\HZEM3508\Nortel_1165E_Telephone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28C" w:rsidRDefault="0079428C" w:rsidP="0079428C">
      <w:pPr>
        <w:pStyle w:val="ListParagraph"/>
        <w:ind w:hanging="360"/>
        <w:rPr>
          <w:color w:val="212121"/>
        </w:rPr>
      </w:pPr>
      <w:r>
        <w:rPr>
          <w:rFonts w:ascii="Georgia" w:hAnsi="Georgia"/>
          <w:b/>
          <w:bCs/>
          <w:color w:val="212121"/>
        </w:rPr>
        <w:t>Telephone Interpreter Services</w:t>
      </w:r>
      <w:r w:rsidR="00A01C0D">
        <w:rPr>
          <w:rFonts w:ascii="Georgia" w:hAnsi="Georgia"/>
          <w:b/>
          <w:bCs/>
          <w:color w:val="212121"/>
        </w:rPr>
        <w:t xml:space="preserve"> for Limited English Proficient Clients</w:t>
      </w:r>
    </w:p>
    <w:p w:rsidR="0079428C" w:rsidRDefault="0079428C" w:rsidP="0079428C">
      <w:pPr>
        <w:pStyle w:val="ListParagraph"/>
        <w:ind w:hanging="360"/>
      </w:pPr>
    </w:p>
    <w:p w:rsidR="0079428C" w:rsidRDefault="0079428C" w:rsidP="0079428C">
      <w:pPr>
        <w:pStyle w:val="ListParagraph"/>
        <w:ind w:hanging="360"/>
      </w:pPr>
    </w:p>
    <w:p w:rsidR="0079428C" w:rsidRDefault="0079428C" w:rsidP="0079428C">
      <w:pPr>
        <w:pStyle w:val="ListParagraph"/>
        <w:ind w:hanging="360"/>
      </w:pPr>
    </w:p>
    <w:p w:rsidR="00CA2FE9" w:rsidRDefault="00CA2FE9" w:rsidP="00CA2FE9">
      <w:pPr>
        <w:pStyle w:val="ListParagraph"/>
        <w:ind w:hanging="360"/>
        <w:rPr>
          <w:color w:val="212121"/>
        </w:rPr>
      </w:pPr>
    </w:p>
    <w:p w:rsidR="00CA2FE9" w:rsidRPr="0079428C" w:rsidRDefault="0079428C" w:rsidP="00CA2FE9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79428C">
        <w:rPr>
          <w:rFonts w:ascii="Times New Roman" w:hAnsi="Times New Roman" w:cs="Times New Roman"/>
          <w:color w:val="212121"/>
          <w:sz w:val="24"/>
          <w:szCs w:val="24"/>
        </w:rPr>
        <w:t>O</w:t>
      </w:r>
      <w:r w:rsidR="00CA2FE9" w:rsidRPr="0079428C">
        <w:rPr>
          <w:rFonts w:ascii="Times New Roman" w:hAnsi="Times New Roman" w:cs="Times New Roman"/>
          <w:color w:val="212121"/>
          <w:sz w:val="24"/>
          <w:szCs w:val="24"/>
        </w:rPr>
        <w:t>ur private panel attorneys can access telephonic interpreter services through Certified Languages International (CLI), a vendor which will bill CPCS directly.  Although this service is not designed to replace in-person interpreter services, sometimes you need immediate assistance to provide information to a client (or witness) or to receive information from a client (or witness). All CLI interpreters are sworn to confidentiality, neutrality, and the Interpreter Code of Professional Ethics.</w:t>
      </w:r>
    </w:p>
    <w:p w:rsidR="00CA2FE9" w:rsidRPr="0079428C" w:rsidRDefault="00CA2FE9" w:rsidP="00CA2FE9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79428C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CA2FE9" w:rsidRPr="0079428C" w:rsidRDefault="00CA2FE9" w:rsidP="00CA2FE9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79428C">
        <w:rPr>
          <w:rFonts w:ascii="Times New Roman" w:hAnsi="Times New Roman" w:cs="Times New Roman"/>
          <w:color w:val="212121"/>
          <w:sz w:val="24"/>
          <w:szCs w:val="24"/>
        </w:rPr>
        <w:t xml:space="preserve">Here’s how: Dial 1-800-CALL-CLI. When the operator answers, tell them: Whether you need a third-party dial-out, your customer code is </w:t>
      </w:r>
      <w:r w:rsidRPr="0079428C">
        <w:rPr>
          <w:rFonts w:ascii="Times New Roman" w:hAnsi="Times New Roman" w:cs="Times New Roman"/>
          <w:b/>
          <w:bCs/>
          <w:color w:val="212121"/>
          <w:sz w:val="24"/>
          <w:szCs w:val="24"/>
        </w:rPr>
        <w:t>467185</w:t>
      </w:r>
      <w:r w:rsidRPr="0079428C">
        <w:rPr>
          <w:rFonts w:ascii="Times New Roman" w:hAnsi="Times New Roman" w:cs="Times New Roman"/>
          <w:color w:val="212121"/>
          <w:sz w:val="24"/>
          <w:szCs w:val="24"/>
        </w:rPr>
        <w:t xml:space="preserve">, you are calling from </w:t>
      </w:r>
      <w:r w:rsidRPr="0079428C">
        <w:rPr>
          <w:rFonts w:ascii="Times New Roman" w:hAnsi="Times New Roman" w:cs="Times New Roman"/>
          <w:b/>
          <w:bCs/>
          <w:color w:val="212121"/>
          <w:sz w:val="24"/>
          <w:szCs w:val="24"/>
        </w:rPr>
        <w:t>Committee for Public Counsel Services</w:t>
      </w:r>
      <w:r w:rsidRPr="0079428C">
        <w:rPr>
          <w:rFonts w:ascii="Times New Roman" w:hAnsi="Times New Roman" w:cs="Times New Roman"/>
          <w:color w:val="212121"/>
          <w:sz w:val="24"/>
          <w:szCs w:val="24"/>
        </w:rPr>
        <w:t xml:space="preserve">, the language you need, your </w:t>
      </w:r>
      <w:r w:rsidRPr="0079428C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BBO Number, NAC Number, Docket Number </w:t>
      </w:r>
      <w:r w:rsidRPr="0079428C">
        <w:rPr>
          <w:rFonts w:ascii="Times New Roman" w:hAnsi="Times New Roman" w:cs="Times New Roman"/>
          <w:color w:val="212121"/>
          <w:sz w:val="24"/>
          <w:szCs w:val="24"/>
        </w:rPr>
        <w:t xml:space="preserve">and your </w:t>
      </w:r>
      <w:r w:rsidRPr="0079428C">
        <w:rPr>
          <w:rFonts w:ascii="Times New Roman" w:hAnsi="Times New Roman" w:cs="Times New Roman"/>
          <w:b/>
          <w:bCs/>
          <w:color w:val="212121"/>
          <w:sz w:val="24"/>
          <w:szCs w:val="24"/>
        </w:rPr>
        <w:t>Last Name.</w:t>
      </w:r>
    </w:p>
    <w:p w:rsidR="00CA2FE9" w:rsidRPr="0079428C" w:rsidRDefault="00CA2FE9" w:rsidP="00CA2FE9">
      <w:pPr>
        <w:rPr>
          <w:rFonts w:ascii="Times New Roman" w:hAnsi="Times New Roman" w:cs="Times New Roman"/>
          <w:sz w:val="24"/>
          <w:szCs w:val="24"/>
        </w:rPr>
      </w:pPr>
    </w:p>
    <w:p w:rsidR="00AA6F36" w:rsidRPr="0079428C" w:rsidRDefault="0079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attorneys who need assistance with accessing phone interpreters should consult their supervisor.</w:t>
      </w:r>
    </w:p>
    <w:sectPr w:rsidR="00AA6F36" w:rsidRPr="0079428C" w:rsidSect="007942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9"/>
    <w:rsid w:val="000A10FF"/>
    <w:rsid w:val="0079428C"/>
    <w:rsid w:val="00A01C0D"/>
    <w:rsid w:val="00A9274A"/>
    <w:rsid w:val="00AA6F36"/>
    <w:rsid w:val="00C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19C1-CC8C-47E7-93AA-D6AADDE2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FE9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Karp</dc:creator>
  <cp:keywords/>
  <dc:description/>
  <cp:lastModifiedBy>Elizabeth Broderick</cp:lastModifiedBy>
  <cp:revision>2</cp:revision>
  <dcterms:created xsi:type="dcterms:W3CDTF">2020-03-20T15:01:00Z</dcterms:created>
  <dcterms:modified xsi:type="dcterms:W3CDTF">2020-03-20T15:01:00Z</dcterms:modified>
</cp:coreProperties>
</file>