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101EF" w14:textId="77777777" w:rsidR="00AC30A0" w:rsidRDefault="00AC30A0" w:rsidP="00AC30A0">
      <w:pPr>
        <w:jc w:val="center"/>
        <w:rPr>
          <w:b/>
          <w:i/>
          <w:sz w:val="40"/>
        </w:rPr>
      </w:pPr>
      <w:bookmarkStart w:id="0" w:name="_GoBack"/>
      <w:bookmarkEnd w:id="0"/>
      <w:r>
        <w:rPr>
          <w:b/>
          <w:i/>
          <w:sz w:val="40"/>
        </w:rPr>
        <w:t>Committee for Public Counsel Services</w:t>
      </w:r>
    </w:p>
    <w:p w14:paraId="6603FDD8" w14:textId="77777777" w:rsidR="00AC30A0" w:rsidRDefault="00AC30A0" w:rsidP="00AC30A0">
      <w:pPr>
        <w:jc w:val="center"/>
        <w:rPr>
          <w:i/>
        </w:rPr>
      </w:pPr>
      <w:r>
        <w:rPr>
          <w:b/>
          <w:i/>
          <w:sz w:val="40"/>
        </w:rPr>
        <w:t>Children and Family Law Division</w:t>
      </w:r>
    </w:p>
    <w:p w14:paraId="422E475F" w14:textId="77777777" w:rsidR="00AC30A0" w:rsidRDefault="00AC30A0" w:rsidP="00AC30A0">
      <w:pPr>
        <w:jc w:val="center"/>
        <w:rPr>
          <w:i/>
        </w:rPr>
      </w:pPr>
      <w:r>
        <w:rPr>
          <w:i/>
        </w:rPr>
        <w:t>44 Bromfield Street, Boston, MA 02108</w:t>
      </w:r>
    </w:p>
    <w:p w14:paraId="0474E3AD" w14:textId="77777777" w:rsidR="00AC30A0" w:rsidRDefault="00AC30A0" w:rsidP="00AC30A0">
      <w:pPr>
        <w:jc w:val="center"/>
      </w:pPr>
      <w:r>
        <w:rPr>
          <w:i/>
        </w:rPr>
        <w:t>Phone: (617) 482-6212, Fax: (617) 988-8455</w:t>
      </w:r>
    </w:p>
    <w:p w14:paraId="134F275C" w14:textId="77777777" w:rsidR="00AC30A0" w:rsidRDefault="00AC30A0" w:rsidP="00AC30A0">
      <w:r>
        <w:tab/>
      </w:r>
      <w:r>
        <w:tab/>
      </w:r>
      <w:r>
        <w:tab/>
      </w:r>
    </w:p>
    <w:p w14:paraId="5EA5C126" w14:textId="77777777" w:rsidR="00AC30A0" w:rsidRPr="00201DF5" w:rsidRDefault="00201DF5" w:rsidP="00AC30A0">
      <w:pPr>
        <w:jc w:val="center"/>
        <w:rPr>
          <w:b/>
          <w:sz w:val="30"/>
        </w:rPr>
      </w:pPr>
      <w:r w:rsidRPr="00201DF5">
        <w:rPr>
          <w:b/>
          <w:sz w:val="30"/>
        </w:rPr>
        <w:t>APPELLATE BULLETIN</w:t>
      </w:r>
    </w:p>
    <w:p w14:paraId="17EFA8A5" w14:textId="77777777" w:rsidR="00AC30A0" w:rsidRDefault="00AC30A0" w:rsidP="00AC30A0">
      <w:pPr>
        <w:jc w:val="center"/>
        <w:rPr>
          <w:b/>
        </w:rPr>
      </w:pPr>
    </w:p>
    <w:p w14:paraId="6025939D" w14:textId="77777777" w:rsidR="00AC30A0" w:rsidRDefault="00AC30A0" w:rsidP="00AC30A0">
      <w:pPr>
        <w:ind w:left="720" w:right="720" w:hanging="720"/>
        <w:rPr>
          <w:szCs w:val="24"/>
        </w:rPr>
      </w:pPr>
      <w:r w:rsidRPr="00045951">
        <w:rPr>
          <w:szCs w:val="24"/>
        </w:rPr>
        <w:t>To:</w:t>
      </w:r>
      <w:r w:rsidRPr="00045951">
        <w:rPr>
          <w:szCs w:val="24"/>
        </w:rPr>
        <w:tab/>
        <w:t xml:space="preserve">CAFL Appellate Panel Members </w:t>
      </w:r>
    </w:p>
    <w:p w14:paraId="1C9CC76D" w14:textId="77777777" w:rsidR="00AC30A0" w:rsidRDefault="00AC30A0" w:rsidP="00AC30A0">
      <w:pPr>
        <w:ind w:left="720" w:right="720" w:hanging="720"/>
        <w:rPr>
          <w:szCs w:val="24"/>
        </w:rPr>
      </w:pPr>
      <w:r>
        <w:rPr>
          <w:szCs w:val="24"/>
        </w:rPr>
        <w:t>cc:</w:t>
      </w:r>
      <w:r>
        <w:rPr>
          <w:szCs w:val="24"/>
        </w:rPr>
        <w:tab/>
        <w:t>CAFL Trial Panel Members</w:t>
      </w:r>
    </w:p>
    <w:p w14:paraId="459B6ED3" w14:textId="77777777" w:rsidR="00AC30A0" w:rsidRDefault="00AC30A0" w:rsidP="00AC30A0">
      <w:pPr>
        <w:ind w:left="720" w:right="720"/>
        <w:rPr>
          <w:szCs w:val="24"/>
        </w:rPr>
      </w:pPr>
      <w:r>
        <w:rPr>
          <w:szCs w:val="24"/>
        </w:rPr>
        <w:t>CAFL Administrative Attorneys</w:t>
      </w:r>
    </w:p>
    <w:p w14:paraId="76F76067" w14:textId="77777777" w:rsidR="00AC30A0" w:rsidRDefault="00AC30A0" w:rsidP="00034B3A">
      <w:pPr>
        <w:ind w:left="720" w:right="720" w:hanging="720"/>
        <w:rPr>
          <w:szCs w:val="24"/>
        </w:rPr>
      </w:pPr>
      <w:r w:rsidRPr="00045951">
        <w:rPr>
          <w:szCs w:val="24"/>
        </w:rPr>
        <w:t>Fr:</w:t>
      </w:r>
      <w:r w:rsidRPr="00045951">
        <w:rPr>
          <w:szCs w:val="24"/>
        </w:rPr>
        <w:tab/>
        <w:t xml:space="preserve">Andrew Cohen, Director of </w:t>
      </w:r>
      <w:r w:rsidR="00952269">
        <w:rPr>
          <w:szCs w:val="24"/>
        </w:rPr>
        <w:t>Appellate Panel</w:t>
      </w:r>
      <w:r w:rsidR="000C45C5">
        <w:rPr>
          <w:szCs w:val="24"/>
        </w:rPr>
        <w:t xml:space="preserve">, </w:t>
      </w:r>
      <w:r w:rsidRPr="00045951">
        <w:rPr>
          <w:szCs w:val="24"/>
        </w:rPr>
        <w:t xml:space="preserve">CAFL </w:t>
      </w:r>
      <w:r>
        <w:rPr>
          <w:szCs w:val="24"/>
        </w:rPr>
        <w:t>Division</w:t>
      </w:r>
    </w:p>
    <w:p w14:paraId="7B0C627D" w14:textId="6BB9A8CA" w:rsidR="00F95F87" w:rsidRDefault="00F95F87" w:rsidP="00034B3A">
      <w:pPr>
        <w:ind w:left="720" w:right="720" w:hanging="720"/>
        <w:rPr>
          <w:szCs w:val="24"/>
        </w:rPr>
      </w:pPr>
      <w:r>
        <w:rPr>
          <w:szCs w:val="24"/>
        </w:rPr>
        <w:tab/>
        <w:t>Katrina McCusker Rusteika, Staff Attorney, CAFL Division</w:t>
      </w:r>
    </w:p>
    <w:p w14:paraId="56934B39" w14:textId="61094624" w:rsidR="00F95F87" w:rsidRDefault="00F95F87" w:rsidP="00034B3A">
      <w:pPr>
        <w:ind w:left="720" w:right="720" w:hanging="720"/>
        <w:rPr>
          <w:szCs w:val="24"/>
        </w:rPr>
      </w:pPr>
      <w:r>
        <w:rPr>
          <w:szCs w:val="24"/>
        </w:rPr>
        <w:tab/>
        <w:t>Lisa Augusto, Staff Attorney, CAFL Division</w:t>
      </w:r>
    </w:p>
    <w:p w14:paraId="54F99082" w14:textId="40B3D2DA" w:rsidR="00D65782" w:rsidRDefault="00AC30A0" w:rsidP="003A441B">
      <w:pPr>
        <w:ind w:right="720"/>
        <w:rPr>
          <w:szCs w:val="24"/>
        </w:rPr>
      </w:pPr>
      <w:r w:rsidRPr="00045951">
        <w:rPr>
          <w:szCs w:val="24"/>
        </w:rPr>
        <w:t>Re:</w:t>
      </w:r>
      <w:r w:rsidRPr="00045951">
        <w:rPr>
          <w:szCs w:val="24"/>
        </w:rPr>
        <w:tab/>
      </w:r>
      <w:r w:rsidR="00D65782">
        <w:rPr>
          <w:szCs w:val="24"/>
        </w:rPr>
        <w:t>Administrative Matters</w:t>
      </w:r>
    </w:p>
    <w:p w14:paraId="0529ADB0" w14:textId="51EE854B" w:rsidR="00AC30A0" w:rsidRDefault="00AA66BF" w:rsidP="00AC30A0">
      <w:pPr>
        <w:tabs>
          <w:tab w:val="left" w:pos="720"/>
        </w:tabs>
        <w:ind w:right="720"/>
        <w:rPr>
          <w:szCs w:val="24"/>
        </w:rPr>
      </w:pPr>
      <w:r>
        <w:rPr>
          <w:szCs w:val="24"/>
        </w:rPr>
        <w:tab/>
      </w:r>
      <w:r w:rsidR="00AC30A0">
        <w:rPr>
          <w:szCs w:val="24"/>
        </w:rPr>
        <w:t>Recent Decisions</w:t>
      </w:r>
    </w:p>
    <w:p w14:paraId="02EA408A" w14:textId="67497EA9" w:rsidR="007B31FA" w:rsidRDefault="007B31FA" w:rsidP="00AC30A0">
      <w:pPr>
        <w:tabs>
          <w:tab w:val="left" w:pos="720"/>
        </w:tabs>
        <w:ind w:right="720"/>
        <w:rPr>
          <w:szCs w:val="24"/>
        </w:rPr>
      </w:pPr>
      <w:r>
        <w:rPr>
          <w:szCs w:val="24"/>
        </w:rPr>
        <w:tab/>
        <w:t>Practice Tips</w:t>
      </w:r>
    </w:p>
    <w:p w14:paraId="2AF8DFFA" w14:textId="77777777" w:rsidR="008F616E" w:rsidRDefault="008F616E" w:rsidP="008F616E">
      <w:pPr>
        <w:tabs>
          <w:tab w:val="left" w:pos="720"/>
        </w:tabs>
        <w:ind w:right="720" w:firstLine="720"/>
        <w:rPr>
          <w:szCs w:val="24"/>
        </w:rPr>
      </w:pPr>
      <w:r>
        <w:rPr>
          <w:szCs w:val="24"/>
        </w:rPr>
        <w:t>Writing Tips</w:t>
      </w:r>
    </w:p>
    <w:p w14:paraId="4D3DC440" w14:textId="65B481D2" w:rsidR="00AC30A0" w:rsidRPr="00045951" w:rsidRDefault="00AC30A0" w:rsidP="00AC30A0">
      <w:pPr>
        <w:tabs>
          <w:tab w:val="left" w:pos="720"/>
        </w:tabs>
        <w:ind w:right="720"/>
        <w:rPr>
          <w:szCs w:val="24"/>
        </w:rPr>
      </w:pPr>
      <w:r w:rsidRPr="00045951">
        <w:rPr>
          <w:szCs w:val="24"/>
        </w:rPr>
        <w:t>Date:</w:t>
      </w:r>
      <w:r w:rsidRPr="00045951">
        <w:rPr>
          <w:szCs w:val="24"/>
        </w:rPr>
        <w:tab/>
      </w:r>
      <w:r w:rsidR="00820C9A">
        <w:rPr>
          <w:szCs w:val="24"/>
        </w:rPr>
        <w:t>September 5</w:t>
      </w:r>
      <w:r w:rsidR="00F95F87">
        <w:rPr>
          <w:szCs w:val="24"/>
        </w:rPr>
        <w:t>, 2017</w:t>
      </w:r>
    </w:p>
    <w:p w14:paraId="559EA803" w14:textId="77777777" w:rsidR="00AC30A0" w:rsidRPr="00045951" w:rsidRDefault="00AC30A0" w:rsidP="00AC30A0">
      <w:pPr>
        <w:ind w:right="720"/>
        <w:rPr>
          <w:szCs w:val="24"/>
        </w:rPr>
      </w:pPr>
      <w:r w:rsidRPr="00045951">
        <w:rPr>
          <w:szCs w:val="24"/>
        </w:rPr>
        <w:t>__________________________________________________________________</w:t>
      </w:r>
    </w:p>
    <w:p w14:paraId="42A04FFC" w14:textId="77777777" w:rsidR="00AC30A0" w:rsidRDefault="00AC30A0" w:rsidP="00AC30A0">
      <w:pPr>
        <w:rPr>
          <w:b/>
          <w:szCs w:val="24"/>
          <w:u w:val="single"/>
        </w:rPr>
      </w:pPr>
    </w:p>
    <w:p w14:paraId="342626DE" w14:textId="57225BB4" w:rsidR="00DA6E5C" w:rsidRPr="002F4ED3" w:rsidRDefault="00A14DC5" w:rsidP="00AC30A0">
      <w:pPr>
        <w:widowControl/>
        <w:rPr>
          <w:b/>
          <w:szCs w:val="24"/>
          <w:u w:val="single"/>
        </w:rPr>
      </w:pPr>
      <w:r>
        <w:rPr>
          <w:b/>
          <w:szCs w:val="24"/>
          <w:u w:val="single"/>
        </w:rPr>
        <w:t>Administrative Matters</w:t>
      </w:r>
    </w:p>
    <w:p w14:paraId="27E3B011" w14:textId="77777777" w:rsidR="001D65C6" w:rsidRPr="008D3C07" w:rsidRDefault="001D65C6" w:rsidP="00AC30A0">
      <w:pPr>
        <w:widowControl/>
        <w:rPr>
          <w:szCs w:val="24"/>
        </w:rPr>
      </w:pPr>
    </w:p>
    <w:p w14:paraId="4B49F418" w14:textId="002B712E" w:rsidR="00B34CC9" w:rsidRPr="00EA323F" w:rsidRDefault="00B34CC9" w:rsidP="008D0D3C">
      <w:pPr>
        <w:pStyle w:val="ListParagraph"/>
        <w:numPr>
          <w:ilvl w:val="0"/>
          <w:numId w:val="24"/>
        </w:numPr>
        <w:shd w:val="clear" w:color="auto" w:fill="FFFFFF"/>
        <w:ind w:hanging="720"/>
        <w:rPr>
          <w:color w:val="222222"/>
          <w:szCs w:val="24"/>
          <w:u w:val="single"/>
        </w:rPr>
      </w:pPr>
      <w:r w:rsidRPr="00EA323F">
        <w:rPr>
          <w:color w:val="222222"/>
          <w:szCs w:val="24"/>
          <w:u w:val="single"/>
        </w:rPr>
        <w:t>Upcoming CAFL CLEs</w:t>
      </w:r>
    </w:p>
    <w:p w14:paraId="54B99B28" w14:textId="77777777" w:rsidR="00B34CC9" w:rsidRDefault="00B34CC9" w:rsidP="00B34CC9">
      <w:pPr>
        <w:shd w:val="clear" w:color="auto" w:fill="FFFFFF"/>
        <w:rPr>
          <w:color w:val="222222"/>
          <w:szCs w:val="24"/>
        </w:rPr>
      </w:pPr>
    </w:p>
    <w:p w14:paraId="3CE532A5" w14:textId="5F156472" w:rsidR="00B34CC9" w:rsidRDefault="00B34CC9" w:rsidP="00B34CC9">
      <w:pPr>
        <w:shd w:val="clear" w:color="auto" w:fill="FFFFFF"/>
        <w:rPr>
          <w:color w:val="222222"/>
          <w:szCs w:val="24"/>
        </w:rPr>
      </w:pPr>
      <w:r>
        <w:rPr>
          <w:color w:val="222222"/>
          <w:szCs w:val="24"/>
        </w:rPr>
        <w:t>The administrative office</w:t>
      </w:r>
      <w:r w:rsidR="009E6F45">
        <w:rPr>
          <w:color w:val="222222"/>
          <w:szCs w:val="24"/>
        </w:rPr>
        <w:t xml:space="preserve"> will be traveling around the state </w:t>
      </w:r>
      <w:r>
        <w:rPr>
          <w:color w:val="222222"/>
          <w:szCs w:val="24"/>
        </w:rPr>
        <w:t xml:space="preserve">giving a two-part, three-hour </w:t>
      </w:r>
      <w:r w:rsidR="009E6F45">
        <w:rPr>
          <w:color w:val="222222"/>
          <w:szCs w:val="24"/>
        </w:rPr>
        <w:t>seminar</w:t>
      </w:r>
      <w:r>
        <w:rPr>
          <w:color w:val="222222"/>
          <w:szCs w:val="24"/>
        </w:rPr>
        <w:t xml:space="preserve"> on legal research</w:t>
      </w:r>
      <w:r w:rsidR="00820C9A">
        <w:rPr>
          <w:color w:val="222222"/>
          <w:szCs w:val="24"/>
        </w:rPr>
        <w:t xml:space="preserve"> (brown-bag lunch, one</w:t>
      </w:r>
      <w:r w:rsidR="001C1413">
        <w:rPr>
          <w:color w:val="222222"/>
          <w:szCs w:val="24"/>
        </w:rPr>
        <w:t xml:space="preserve"> CLE) </w:t>
      </w:r>
      <w:r>
        <w:rPr>
          <w:color w:val="222222"/>
          <w:szCs w:val="24"/>
        </w:rPr>
        <w:t>and</w:t>
      </w:r>
      <w:r w:rsidR="001C1413">
        <w:rPr>
          <w:color w:val="222222"/>
          <w:szCs w:val="24"/>
        </w:rPr>
        <w:t xml:space="preserve"> procedural</w:t>
      </w:r>
      <w:r>
        <w:rPr>
          <w:color w:val="222222"/>
          <w:szCs w:val="24"/>
        </w:rPr>
        <w:t xml:space="preserve"> due process </w:t>
      </w:r>
      <w:r w:rsidR="001C1413">
        <w:rPr>
          <w:color w:val="222222"/>
          <w:szCs w:val="24"/>
        </w:rPr>
        <w:t>(</w:t>
      </w:r>
      <w:r w:rsidR="00820C9A">
        <w:rPr>
          <w:color w:val="222222"/>
          <w:szCs w:val="24"/>
        </w:rPr>
        <w:t>two</w:t>
      </w:r>
      <w:r w:rsidR="001C1413">
        <w:rPr>
          <w:color w:val="222222"/>
          <w:szCs w:val="24"/>
        </w:rPr>
        <w:t xml:space="preserve"> CLEs)</w:t>
      </w:r>
      <w:r>
        <w:rPr>
          <w:color w:val="222222"/>
          <w:szCs w:val="24"/>
        </w:rPr>
        <w:t xml:space="preserve">. </w:t>
      </w:r>
      <w:r w:rsidR="001C1413">
        <w:rPr>
          <w:color w:val="222222"/>
          <w:szCs w:val="24"/>
        </w:rPr>
        <w:t xml:space="preserve"> </w:t>
      </w:r>
      <w:r>
        <w:rPr>
          <w:color w:val="222222"/>
          <w:szCs w:val="24"/>
        </w:rPr>
        <w:t xml:space="preserve">Both portions are open to the CAFL trial and </w:t>
      </w:r>
      <w:r w:rsidR="001C1413">
        <w:rPr>
          <w:color w:val="222222"/>
          <w:szCs w:val="24"/>
        </w:rPr>
        <w:t>appellate</w:t>
      </w:r>
      <w:r>
        <w:rPr>
          <w:color w:val="222222"/>
          <w:szCs w:val="24"/>
        </w:rPr>
        <w:t xml:space="preserve"> panels. </w:t>
      </w:r>
      <w:r w:rsidR="008B4BC3">
        <w:rPr>
          <w:color w:val="222222"/>
          <w:szCs w:val="24"/>
        </w:rPr>
        <w:t>The sessions are</w:t>
      </w:r>
      <w:r>
        <w:rPr>
          <w:color w:val="222222"/>
          <w:szCs w:val="24"/>
        </w:rPr>
        <w:t>:</w:t>
      </w:r>
    </w:p>
    <w:p w14:paraId="3FD4AD39" w14:textId="77777777" w:rsidR="00B34CC9" w:rsidRDefault="00B34CC9" w:rsidP="00B34CC9">
      <w:pPr>
        <w:shd w:val="clear" w:color="auto" w:fill="FFFFFF"/>
        <w:rPr>
          <w:color w:val="222222"/>
          <w:szCs w:val="24"/>
        </w:rPr>
      </w:pPr>
    </w:p>
    <w:p w14:paraId="3F166F39" w14:textId="4DD96DA1" w:rsidR="00B34CC9" w:rsidRDefault="00B34CC9" w:rsidP="00B34CC9">
      <w:pPr>
        <w:pStyle w:val="ListParagraph"/>
        <w:widowControl/>
        <w:numPr>
          <w:ilvl w:val="0"/>
          <w:numId w:val="21"/>
        </w:numPr>
        <w:shd w:val="clear" w:color="auto" w:fill="FFFFFF"/>
        <w:rPr>
          <w:color w:val="222222"/>
          <w:szCs w:val="24"/>
        </w:rPr>
      </w:pPr>
      <w:r w:rsidRPr="00B34CC9">
        <w:rPr>
          <w:color w:val="222222"/>
          <w:szCs w:val="24"/>
        </w:rPr>
        <w:t>September 19</w:t>
      </w:r>
      <w:r w:rsidR="00483CA5">
        <w:rPr>
          <w:color w:val="222222"/>
          <w:szCs w:val="24"/>
        </w:rPr>
        <w:t xml:space="preserve"> at </w:t>
      </w:r>
      <w:r w:rsidRPr="00B34CC9">
        <w:rPr>
          <w:color w:val="222222"/>
          <w:szCs w:val="24"/>
        </w:rPr>
        <w:t>Mass.</w:t>
      </w:r>
      <w:r w:rsidR="004E3933">
        <w:rPr>
          <w:color w:val="222222"/>
          <w:szCs w:val="24"/>
        </w:rPr>
        <w:t xml:space="preserve"> School of Law in Andover from 1</w:t>
      </w:r>
      <w:r w:rsidRPr="00B34CC9">
        <w:rPr>
          <w:color w:val="222222"/>
          <w:szCs w:val="24"/>
        </w:rPr>
        <w:t xml:space="preserve">-4 p.m. </w:t>
      </w:r>
      <w:r w:rsidR="001C1413">
        <w:rPr>
          <w:color w:val="222222"/>
          <w:szCs w:val="24"/>
        </w:rPr>
        <w:t xml:space="preserve">(legal research brown-bag from 1-2 p.m., with Claudia Bolgen, Esq., of Worcester; due process </w:t>
      </w:r>
      <w:r w:rsidR="008B4BC3">
        <w:rPr>
          <w:color w:val="222222"/>
          <w:szCs w:val="24"/>
        </w:rPr>
        <w:t xml:space="preserve">training </w:t>
      </w:r>
      <w:r w:rsidR="001C1413">
        <w:rPr>
          <w:color w:val="222222"/>
          <w:szCs w:val="24"/>
        </w:rPr>
        <w:t>from 2-4 p.m., with Andy and Lisa);</w:t>
      </w:r>
      <w:r w:rsidRPr="00B34CC9">
        <w:rPr>
          <w:color w:val="222222"/>
          <w:szCs w:val="24"/>
        </w:rPr>
        <w:t xml:space="preserve"> contact Francis Weiner to RSVP (</w:t>
      </w:r>
      <w:hyperlink r:id="rId9" w:history="1">
        <w:r w:rsidRPr="00B34CC9">
          <w:rPr>
            <w:rStyle w:val="Hyperlink"/>
            <w:szCs w:val="24"/>
          </w:rPr>
          <w:t>fweiner@BradleyMooreLaw.com</w:t>
        </w:r>
      </w:hyperlink>
      <w:r w:rsidRPr="00B34CC9">
        <w:rPr>
          <w:color w:val="222222"/>
          <w:szCs w:val="24"/>
        </w:rPr>
        <w:t>)</w:t>
      </w:r>
      <w:r>
        <w:rPr>
          <w:color w:val="222222"/>
          <w:szCs w:val="24"/>
        </w:rPr>
        <w:t>;</w:t>
      </w:r>
    </w:p>
    <w:p w14:paraId="1F80B5F6" w14:textId="4D158699" w:rsidR="00B34CC9" w:rsidRDefault="004E3933" w:rsidP="00B34CC9">
      <w:pPr>
        <w:pStyle w:val="ListParagraph"/>
        <w:widowControl/>
        <w:numPr>
          <w:ilvl w:val="0"/>
          <w:numId w:val="21"/>
        </w:numPr>
        <w:shd w:val="clear" w:color="auto" w:fill="FFFFFF"/>
        <w:rPr>
          <w:color w:val="222222"/>
          <w:szCs w:val="24"/>
        </w:rPr>
      </w:pPr>
      <w:r>
        <w:rPr>
          <w:color w:val="222222"/>
          <w:szCs w:val="24"/>
        </w:rPr>
        <w:t>October 19</w:t>
      </w:r>
      <w:r w:rsidR="00483CA5">
        <w:rPr>
          <w:color w:val="222222"/>
          <w:szCs w:val="24"/>
        </w:rPr>
        <w:t xml:space="preserve"> at </w:t>
      </w:r>
      <w:r>
        <w:rPr>
          <w:color w:val="222222"/>
          <w:szCs w:val="24"/>
        </w:rPr>
        <w:t>Holyoke Community College from 1</w:t>
      </w:r>
      <w:r w:rsidR="00B34CC9" w:rsidRPr="00B34CC9">
        <w:rPr>
          <w:color w:val="222222"/>
          <w:szCs w:val="24"/>
        </w:rPr>
        <w:t xml:space="preserve">-4 p.m. </w:t>
      </w:r>
      <w:r w:rsidR="001C1413">
        <w:rPr>
          <w:color w:val="222222"/>
          <w:szCs w:val="24"/>
        </w:rPr>
        <w:t xml:space="preserve">(legal research brown-bag from 1-2 p.m. with Katrina; due process </w:t>
      </w:r>
      <w:r w:rsidR="008B4BC3">
        <w:rPr>
          <w:color w:val="222222"/>
          <w:szCs w:val="24"/>
        </w:rPr>
        <w:t xml:space="preserve">training </w:t>
      </w:r>
      <w:r w:rsidR="001C1413">
        <w:rPr>
          <w:color w:val="222222"/>
          <w:szCs w:val="24"/>
        </w:rPr>
        <w:t>from 2-4 p.m. with Andy and Lisa);</w:t>
      </w:r>
      <w:r w:rsidR="00B34CC9" w:rsidRPr="00B34CC9">
        <w:rPr>
          <w:color w:val="222222"/>
          <w:szCs w:val="24"/>
        </w:rPr>
        <w:t xml:space="preserve"> contact Sarah Schooley to RSVP (</w:t>
      </w:r>
      <w:hyperlink r:id="rId10" w:history="1">
        <w:r w:rsidR="00B34CC9" w:rsidRPr="00B34CC9">
          <w:rPr>
            <w:rStyle w:val="Hyperlink"/>
            <w:szCs w:val="24"/>
          </w:rPr>
          <w:t>sarahschooley@verizon.net</w:t>
        </w:r>
      </w:hyperlink>
      <w:r w:rsidR="00B34CC9" w:rsidRPr="00B34CC9">
        <w:rPr>
          <w:color w:val="222222"/>
          <w:szCs w:val="24"/>
        </w:rPr>
        <w:t>)</w:t>
      </w:r>
      <w:r w:rsidR="00B34CC9">
        <w:rPr>
          <w:color w:val="222222"/>
          <w:szCs w:val="24"/>
        </w:rPr>
        <w:t>; and</w:t>
      </w:r>
    </w:p>
    <w:p w14:paraId="3C8FF3B2" w14:textId="294F8F5C" w:rsidR="00B34CC9" w:rsidRPr="00B34CC9" w:rsidRDefault="00B34CC9" w:rsidP="00B34CC9">
      <w:pPr>
        <w:pStyle w:val="ListParagraph"/>
        <w:widowControl/>
        <w:numPr>
          <w:ilvl w:val="0"/>
          <w:numId w:val="21"/>
        </w:numPr>
        <w:shd w:val="clear" w:color="auto" w:fill="FFFFFF"/>
        <w:rPr>
          <w:color w:val="222222"/>
          <w:szCs w:val="24"/>
        </w:rPr>
      </w:pPr>
      <w:r w:rsidRPr="00B34CC9">
        <w:rPr>
          <w:color w:val="222222"/>
          <w:szCs w:val="24"/>
        </w:rPr>
        <w:t xml:space="preserve">November 14 </w:t>
      </w:r>
      <w:r w:rsidR="00483CA5">
        <w:rPr>
          <w:color w:val="222222"/>
          <w:szCs w:val="24"/>
        </w:rPr>
        <w:t xml:space="preserve">at </w:t>
      </w:r>
      <w:r w:rsidRPr="00B34CC9">
        <w:rPr>
          <w:color w:val="222222"/>
          <w:szCs w:val="24"/>
        </w:rPr>
        <w:t>Thomas Crane Public Lib</w:t>
      </w:r>
      <w:r w:rsidR="004E3933">
        <w:rPr>
          <w:color w:val="222222"/>
          <w:szCs w:val="24"/>
        </w:rPr>
        <w:t>rary in Quincy from 1</w:t>
      </w:r>
      <w:r w:rsidRPr="00B34CC9">
        <w:rPr>
          <w:color w:val="222222"/>
          <w:szCs w:val="24"/>
        </w:rPr>
        <w:t>-4 p.m.</w:t>
      </w:r>
      <w:r w:rsidR="001C1413" w:rsidRPr="001C1413">
        <w:rPr>
          <w:color w:val="222222"/>
          <w:szCs w:val="24"/>
        </w:rPr>
        <w:t xml:space="preserve"> </w:t>
      </w:r>
      <w:r w:rsidR="001C1413">
        <w:rPr>
          <w:color w:val="222222"/>
          <w:szCs w:val="24"/>
        </w:rPr>
        <w:t xml:space="preserve">(legal research brown-bag from 1-2 p.m. with Steven Rosenthal, Esq., of Sharon; due process </w:t>
      </w:r>
      <w:r w:rsidR="008B4BC3">
        <w:rPr>
          <w:color w:val="222222"/>
          <w:szCs w:val="24"/>
        </w:rPr>
        <w:t xml:space="preserve">training </w:t>
      </w:r>
      <w:r w:rsidR="001C1413">
        <w:rPr>
          <w:color w:val="222222"/>
          <w:szCs w:val="24"/>
        </w:rPr>
        <w:t>from 2-4 p.m. with Andy and Lisa);</w:t>
      </w:r>
      <w:r w:rsidRPr="00B34CC9">
        <w:rPr>
          <w:color w:val="222222"/>
          <w:szCs w:val="24"/>
        </w:rPr>
        <w:t xml:space="preserve"> contact Drew Don to RSVP (</w:t>
      </w:r>
      <w:hyperlink r:id="rId11" w:history="1">
        <w:r w:rsidRPr="00B34CC9">
          <w:rPr>
            <w:rStyle w:val="Hyperlink"/>
            <w:szCs w:val="24"/>
          </w:rPr>
          <w:t>attyadon@hotmail.com</w:t>
        </w:r>
      </w:hyperlink>
      <w:r w:rsidRPr="00B34CC9">
        <w:rPr>
          <w:color w:val="222222"/>
          <w:szCs w:val="24"/>
        </w:rPr>
        <w:t>)</w:t>
      </w:r>
      <w:r w:rsidR="00483CA5">
        <w:rPr>
          <w:color w:val="222222"/>
          <w:szCs w:val="24"/>
        </w:rPr>
        <w:t>.</w:t>
      </w:r>
    </w:p>
    <w:p w14:paraId="7984CA6E" w14:textId="77777777" w:rsidR="00B34CC9" w:rsidRDefault="00B34CC9" w:rsidP="00B34CC9">
      <w:pPr>
        <w:shd w:val="clear" w:color="auto" w:fill="FFFFFF"/>
        <w:rPr>
          <w:color w:val="222222"/>
          <w:szCs w:val="24"/>
        </w:rPr>
      </w:pPr>
    </w:p>
    <w:p w14:paraId="7656C4D6" w14:textId="24D247BE" w:rsidR="00B34CC9" w:rsidRDefault="00B34CC9" w:rsidP="00B34CC9">
      <w:pPr>
        <w:shd w:val="clear" w:color="auto" w:fill="FFFFFF"/>
        <w:rPr>
          <w:color w:val="222222"/>
          <w:szCs w:val="24"/>
        </w:rPr>
      </w:pPr>
      <w:r>
        <w:rPr>
          <w:color w:val="222222"/>
          <w:szCs w:val="24"/>
        </w:rPr>
        <w:t xml:space="preserve">In addition, Andy and Katrina will be </w:t>
      </w:r>
      <w:r w:rsidR="001C1413">
        <w:rPr>
          <w:color w:val="222222"/>
          <w:szCs w:val="24"/>
        </w:rPr>
        <w:t>leading</w:t>
      </w:r>
      <w:r>
        <w:rPr>
          <w:color w:val="222222"/>
          <w:szCs w:val="24"/>
        </w:rPr>
        <w:t xml:space="preserve"> a two-CLE brief-writing workshop on “Introductions and Conclusions” in </w:t>
      </w:r>
      <w:r w:rsidR="00820C9A">
        <w:rPr>
          <w:color w:val="222222"/>
          <w:szCs w:val="24"/>
        </w:rPr>
        <w:t>three</w:t>
      </w:r>
      <w:r>
        <w:rPr>
          <w:color w:val="222222"/>
          <w:szCs w:val="24"/>
        </w:rPr>
        <w:t xml:space="preserve"> locations during October. </w:t>
      </w:r>
      <w:r w:rsidR="001C1413">
        <w:rPr>
          <w:color w:val="222222"/>
          <w:szCs w:val="24"/>
        </w:rPr>
        <w:t xml:space="preserve"> </w:t>
      </w:r>
      <w:r>
        <w:rPr>
          <w:color w:val="222222"/>
          <w:szCs w:val="24"/>
        </w:rPr>
        <w:t>These trainin</w:t>
      </w:r>
      <w:r w:rsidR="001A0A3A">
        <w:rPr>
          <w:color w:val="222222"/>
          <w:szCs w:val="24"/>
        </w:rPr>
        <w:t xml:space="preserve">gs are limited to ten people </w:t>
      </w:r>
      <w:r>
        <w:rPr>
          <w:color w:val="222222"/>
          <w:szCs w:val="24"/>
        </w:rPr>
        <w:t xml:space="preserve">each and are only open to CAFL </w:t>
      </w:r>
      <w:r w:rsidR="001C1413">
        <w:rPr>
          <w:color w:val="222222"/>
          <w:szCs w:val="24"/>
        </w:rPr>
        <w:t>appellate</w:t>
      </w:r>
      <w:r>
        <w:rPr>
          <w:color w:val="222222"/>
          <w:szCs w:val="24"/>
        </w:rPr>
        <w:t xml:space="preserve"> panel members. </w:t>
      </w:r>
    </w:p>
    <w:p w14:paraId="79CA2EB7" w14:textId="77777777" w:rsidR="00B34CC9" w:rsidRDefault="00B34CC9" w:rsidP="00B34CC9">
      <w:pPr>
        <w:shd w:val="clear" w:color="auto" w:fill="FFFFFF"/>
        <w:rPr>
          <w:color w:val="222222"/>
          <w:szCs w:val="24"/>
        </w:rPr>
      </w:pPr>
    </w:p>
    <w:p w14:paraId="1697924E" w14:textId="77B884E2" w:rsidR="00C7249D" w:rsidRDefault="00B34CC9" w:rsidP="00C7249D">
      <w:pPr>
        <w:pStyle w:val="ListParagraph"/>
        <w:widowControl/>
        <w:numPr>
          <w:ilvl w:val="0"/>
          <w:numId w:val="23"/>
        </w:numPr>
        <w:shd w:val="clear" w:color="auto" w:fill="FFFFFF"/>
        <w:rPr>
          <w:color w:val="222222"/>
          <w:szCs w:val="24"/>
        </w:rPr>
      </w:pPr>
      <w:r w:rsidRPr="00C7249D">
        <w:rPr>
          <w:color w:val="222222"/>
          <w:szCs w:val="24"/>
        </w:rPr>
        <w:t xml:space="preserve">October </w:t>
      </w:r>
      <w:r w:rsidR="004E3933">
        <w:rPr>
          <w:color w:val="222222"/>
          <w:szCs w:val="24"/>
        </w:rPr>
        <w:t>3</w:t>
      </w:r>
      <w:r w:rsidR="00865C90">
        <w:rPr>
          <w:color w:val="222222"/>
          <w:szCs w:val="24"/>
        </w:rPr>
        <w:t xml:space="preserve"> </w:t>
      </w:r>
      <w:r w:rsidR="00483CA5">
        <w:rPr>
          <w:color w:val="222222"/>
          <w:szCs w:val="24"/>
        </w:rPr>
        <w:t xml:space="preserve">at </w:t>
      </w:r>
      <w:r w:rsidR="001C1413">
        <w:rPr>
          <w:color w:val="222222"/>
          <w:szCs w:val="24"/>
        </w:rPr>
        <w:t xml:space="preserve">the </w:t>
      </w:r>
      <w:r w:rsidR="00865C90">
        <w:rPr>
          <w:color w:val="222222"/>
          <w:szCs w:val="24"/>
        </w:rPr>
        <w:t xml:space="preserve">Worcester Law Library from </w:t>
      </w:r>
      <w:r w:rsidR="001C1413">
        <w:rPr>
          <w:color w:val="222222"/>
          <w:szCs w:val="24"/>
        </w:rPr>
        <w:t>2</w:t>
      </w:r>
      <w:r w:rsidRPr="00C7249D">
        <w:rPr>
          <w:color w:val="222222"/>
          <w:szCs w:val="24"/>
        </w:rPr>
        <w:t>-4 p.m.</w:t>
      </w:r>
    </w:p>
    <w:p w14:paraId="2B95C7B9" w14:textId="1FB49234" w:rsidR="00B34CC9" w:rsidRDefault="004E3933" w:rsidP="00C7249D">
      <w:pPr>
        <w:pStyle w:val="ListParagraph"/>
        <w:widowControl/>
        <w:numPr>
          <w:ilvl w:val="0"/>
          <w:numId w:val="23"/>
        </w:numPr>
        <w:shd w:val="clear" w:color="auto" w:fill="FFFFFF"/>
        <w:rPr>
          <w:color w:val="222222"/>
          <w:szCs w:val="24"/>
        </w:rPr>
      </w:pPr>
      <w:r>
        <w:rPr>
          <w:color w:val="222222"/>
          <w:szCs w:val="24"/>
        </w:rPr>
        <w:lastRenderedPageBreak/>
        <w:t>October 25</w:t>
      </w:r>
      <w:r w:rsidR="00483CA5">
        <w:rPr>
          <w:color w:val="222222"/>
          <w:szCs w:val="24"/>
        </w:rPr>
        <w:t xml:space="preserve"> at </w:t>
      </w:r>
      <w:r w:rsidR="00865C90">
        <w:rPr>
          <w:color w:val="222222"/>
          <w:szCs w:val="24"/>
        </w:rPr>
        <w:t>CPCS, 44 Bromfield Street</w:t>
      </w:r>
      <w:r w:rsidR="001C1413">
        <w:rPr>
          <w:color w:val="222222"/>
          <w:szCs w:val="24"/>
        </w:rPr>
        <w:t>, 1</w:t>
      </w:r>
      <w:r w:rsidR="001C1413" w:rsidRPr="001C1413">
        <w:rPr>
          <w:color w:val="222222"/>
          <w:szCs w:val="24"/>
          <w:vertAlign w:val="superscript"/>
        </w:rPr>
        <w:t>st</w:t>
      </w:r>
      <w:r w:rsidR="001C1413">
        <w:rPr>
          <w:color w:val="222222"/>
          <w:szCs w:val="24"/>
        </w:rPr>
        <w:t xml:space="preserve"> floor, from 2</w:t>
      </w:r>
      <w:r w:rsidR="00B34CC9" w:rsidRPr="00C7249D">
        <w:rPr>
          <w:color w:val="222222"/>
          <w:szCs w:val="24"/>
        </w:rPr>
        <w:t>-4 p.m.</w:t>
      </w:r>
    </w:p>
    <w:p w14:paraId="6C3B760A" w14:textId="402C519F" w:rsidR="008B4BC3" w:rsidRPr="00C7249D" w:rsidRDefault="008B4BC3" w:rsidP="00C7249D">
      <w:pPr>
        <w:pStyle w:val="ListParagraph"/>
        <w:widowControl/>
        <w:numPr>
          <w:ilvl w:val="0"/>
          <w:numId w:val="23"/>
        </w:numPr>
        <w:shd w:val="clear" w:color="auto" w:fill="FFFFFF"/>
        <w:rPr>
          <w:color w:val="222222"/>
          <w:szCs w:val="24"/>
        </w:rPr>
      </w:pPr>
      <w:r>
        <w:rPr>
          <w:color w:val="222222"/>
          <w:szCs w:val="24"/>
        </w:rPr>
        <w:t>Third location and date TBA.</w:t>
      </w:r>
    </w:p>
    <w:p w14:paraId="2C1BD43B" w14:textId="77777777" w:rsidR="00B34CC9" w:rsidRDefault="00B34CC9" w:rsidP="00B34CC9">
      <w:pPr>
        <w:shd w:val="clear" w:color="auto" w:fill="FFFFFF"/>
        <w:rPr>
          <w:color w:val="222222"/>
          <w:szCs w:val="24"/>
        </w:rPr>
      </w:pPr>
    </w:p>
    <w:p w14:paraId="42A9B4F9" w14:textId="34A21BA0" w:rsidR="00B34CC9" w:rsidRDefault="00B34CC9" w:rsidP="00B34CC9">
      <w:pPr>
        <w:shd w:val="clear" w:color="auto" w:fill="FFFFFF"/>
        <w:rPr>
          <w:color w:val="222222"/>
          <w:szCs w:val="24"/>
        </w:rPr>
      </w:pPr>
      <w:r>
        <w:rPr>
          <w:color w:val="222222"/>
          <w:szCs w:val="24"/>
        </w:rPr>
        <w:t>If you’d like to attend the brief-writing training, please email Katrina (</w:t>
      </w:r>
      <w:hyperlink r:id="rId12" w:history="1">
        <w:r>
          <w:rPr>
            <w:rStyle w:val="Hyperlink"/>
            <w:szCs w:val="24"/>
          </w:rPr>
          <w:t>krusteika@publiccounsel.net</w:t>
        </w:r>
      </w:hyperlink>
      <w:r w:rsidR="00820C9A">
        <w:rPr>
          <w:color w:val="222222"/>
          <w:szCs w:val="24"/>
        </w:rPr>
        <w:t>) to register.</w:t>
      </w:r>
    </w:p>
    <w:p w14:paraId="0390909F" w14:textId="77777777" w:rsidR="00B34CC9" w:rsidRDefault="00B34CC9" w:rsidP="00B34CC9">
      <w:pPr>
        <w:shd w:val="clear" w:color="auto" w:fill="FFFFFF"/>
        <w:rPr>
          <w:color w:val="222222"/>
          <w:szCs w:val="24"/>
        </w:rPr>
      </w:pPr>
    </w:p>
    <w:p w14:paraId="5C08E745" w14:textId="067F2F87" w:rsidR="00B34CC9" w:rsidRPr="00EA323F" w:rsidRDefault="00B664E0" w:rsidP="008D0D3C">
      <w:pPr>
        <w:pStyle w:val="ListParagraph"/>
        <w:numPr>
          <w:ilvl w:val="0"/>
          <w:numId w:val="24"/>
        </w:numPr>
        <w:shd w:val="clear" w:color="auto" w:fill="FFFFFF"/>
        <w:ind w:hanging="720"/>
        <w:rPr>
          <w:color w:val="222222"/>
          <w:szCs w:val="24"/>
          <w:u w:val="single"/>
        </w:rPr>
      </w:pPr>
      <w:r>
        <w:rPr>
          <w:color w:val="222222"/>
          <w:szCs w:val="24"/>
          <w:u w:val="single"/>
        </w:rPr>
        <w:t>N</w:t>
      </w:r>
      <w:r w:rsidR="008D0D3C">
        <w:rPr>
          <w:color w:val="222222"/>
          <w:szCs w:val="24"/>
          <w:u w:val="single"/>
        </w:rPr>
        <w:t>ew Appeals and Appellate Assignments</w:t>
      </w:r>
    </w:p>
    <w:p w14:paraId="5C9D3528" w14:textId="77777777" w:rsidR="00B34CC9" w:rsidRDefault="00B34CC9" w:rsidP="00B34CC9">
      <w:pPr>
        <w:shd w:val="clear" w:color="auto" w:fill="FFFFFF"/>
        <w:rPr>
          <w:color w:val="222222"/>
          <w:szCs w:val="24"/>
        </w:rPr>
      </w:pPr>
    </w:p>
    <w:p w14:paraId="160D1960" w14:textId="1B13119C" w:rsidR="00B34CC9" w:rsidRDefault="008D0D3C" w:rsidP="00B34CC9">
      <w:pPr>
        <w:shd w:val="clear" w:color="auto" w:fill="FFFFFF"/>
        <w:rPr>
          <w:color w:val="222222"/>
          <w:szCs w:val="24"/>
        </w:rPr>
      </w:pPr>
      <w:r>
        <w:rPr>
          <w:color w:val="222222"/>
          <w:szCs w:val="24"/>
        </w:rPr>
        <w:t xml:space="preserve">If your client is appealing a final judgment (termination, permanent custody, permanent guardianship, and </w:t>
      </w:r>
      <w:r w:rsidR="008B4BC3">
        <w:rPr>
          <w:color w:val="222222"/>
          <w:szCs w:val="24"/>
        </w:rPr>
        <w:t xml:space="preserve">a </w:t>
      </w:r>
      <w:r>
        <w:rPr>
          <w:color w:val="222222"/>
          <w:szCs w:val="24"/>
        </w:rPr>
        <w:t>handful of other orders)</w:t>
      </w:r>
      <w:r w:rsidR="00B34CC9">
        <w:rPr>
          <w:color w:val="222222"/>
          <w:szCs w:val="24"/>
        </w:rPr>
        <w:t xml:space="preserve">, please send a copy of </w:t>
      </w:r>
      <w:r>
        <w:rPr>
          <w:color w:val="222222"/>
          <w:szCs w:val="24"/>
        </w:rPr>
        <w:t>the notice of appeal, the motion for appointment of appellate counsel, and an appellate assignment in</w:t>
      </w:r>
      <w:r w:rsidR="00B34CC9">
        <w:rPr>
          <w:color w:val="222222"/>
          <w:szCs w:val="24"/>
        </w:rPr>
        <w:t xml:space="preserve">take form to </w:t>
      </w:r>
      <w:r w:rsidR="00B664E0">
        <w:rPr>
          <w:color w:val="222222"/>
          <w:szCs w:val="24"/>
        </w:rPr>
        <w:t>Katrina</w:t>
      </w:r>
      <w:r w:rsidR="00B34CC9">
        <w:rPr>
          <w:color w:val="222222"/>
          <w:szCs w:val="24"/>
        </w:rPr>
        <w:t xml:space="preserve"> so </w:t>
      </w:r>
      <w:r w:rsidR="001C1413">
        <w:rPr>
          <w:color w:val="222222"/>
          <w:szCs w:val="24"/>
        </w:rPr>
        <w:t xml:space="preserve">that </w:t>
      </w:r>
      <w:r w:rsidR="00B34CC9">
        <w:rPr>
          <w:color w:val="222222"/>
          <w:szCs w:val="24"/>
        </w:rPr>
        <w:t xml:space="preserve">she can assign </w:t>
      </w:r>
      <w:r w:rsidR="001C1413">
        <w:rPr>
          <w:color w:val="222222"/>
          <w:szCs w:val="24"/>
        </w:rPr>
        <w:t>appellate</w:t>
      </w:r>
      <w:r w:rsidR="00B34CC9">
        <w:rPr>
          <w:color w:val="222222"/>
          <w:szCs w:val="24"/>
        </w:rPr>
        <w:t xml:space="preserve"> counsel.</w:t>
      </w:r>
      <w:r w:rsidR="00B34CC9">
        <w:rPr>
          <w:szCs w:val="24"/>
        </w:rPr>
        <w:t xml:space="preserve"> </w:t>
      </w:r>
      <w:r w:rsidR="008B4BC3">
        <w:rPr>
          <w:szCs w:val="24"/>
        </w:rPr>
        <w:t xml:space="preserve"> She can be reached at </w:t>
      </w:r>
      <w:r w:rsidR="00B34CC9">
        <w:rPr>
          <w:szCs w:val="24"/>
        </w:rPr>
        <w:t xml:space="preserve">(617) 910-5843 or </w:t>
      </w:r>
      <w:hyperlink r:id="rId13" w:history="1">
        <w:r w:rsidR="00B34CC9">
          <w:rPr>
            <w:rStyle w:val="Hyperlink"/>
            <w:szCs w:val="24"/>
          </w:rPr>
          <w:t>krusteika@publiccounsel.net</w:t>
        </w:r>
      </w:hyperlink>
      <w:r w:rsidR="00B34CC9">
        <w:rPr>
          <w:szCs w:val="24"/>
        </w:rPr>
        <w:t>.</w:t>
      </w:r>
    </w:p>
    <w:p w14:paraId="0F932330" w14:textId="77777777" w:rsidR="00B34CC9" w:rsidRDefault="00B34CC9" w:rsidP="00B34CC9">
      <w:pPr>
        <w:shd w:val="clear" w:color="auto" w:fill="FFFFFF"/>
        <w:rPr>
          <w:color w:val="222222"/>
          <w:szCs w:val="24"/>
        </w:rPr>
      </w:pPr>
    </w:p>
    <w:p w14:paraId="1AB99B77" w14:textId="3BE2B051" w:rsidR="00B34CC9" w:rsidRDefault="00B34CC9" w:rsidP="00B34CC9">
      <w:pPr>
        <w:shd w:val="clear" w:color="auto" w:fill="FFFFFF"/>
        <w:rPr>
          <w:color w:val="222222"/>
          <w:szCs w:val="24"/>
        </w:rPr>
      </w:pPr>
      <w:r>
        <w:rPr>
          <w:color w:val="222222"/>
          <w:szCs w:val="24"/>
        </w:rPr>
        <w:t>Her</w:t>
      </w:r>
      <w:r w:rsidR="0066414A">
        <w:rPr>
          <w:color w:val="222222"/>
          <w:szCs w:val="24"/>
        </w:rPr>
        <w:t>e is a link to the intake form</w:t>
      </w:r>
      <w:r w:rsidR="008D0D3C">
        <w:rPr>
          <w:color w:val="222222"/>
          <w:szCs w:val="24"/>
        </w:rPr>
        <w:t xml:space="preserve"> and other key documents</w:t>
      </w:r>
      <w:r w:rsidR="0066414A">
        <w:rPr>
          <w:color w:val="222222"/>
          <w:szCs w:val="24"/>
        </w:rPr>
        <w:t xml:space="preserve">:  </w:t>
      </w:r>
      <w:hyperlink r:id="rId14" w:history="1">
        <w:r w:rsidR="00B664E0" w:rsidRPr="007204A1">
          <w:rPr>
            <w:rStyle w:val="Hyperlink"/>
            <w:szCs w:val="24"/>
          </w:rPr>
          <w:t>https://www.publiccounsel.net/cafl/professional/administrative-matters-and-forms/</w:t>
        </w:r>
      </w:hyperlink>
    </w:p>
    <w:p w14:paraId="5D8DF274" w14:textId="77777777" w:rsidR="00B34CC9" w:rsidRDefault="00B34CC9" w:rsidP="00B34CC9">
      <w:pPr>
        <w:shd w:val="clear" w:color="auto" w:fill="FFFFFF"/>
        <w:rPr>
          <w:color w:val="222222"/>
          <w:szCs w:val="24"/>
          <w:u w:val="single"/>
        </w:rPr>
      </w:pPr>
    </w:p>
    <w:p w14:paraId="2451D8F4" w14:textId="1F57CFA7" w:rsidR="008D0D3C" w:rsidRDefault="008D0D3C" w:rsidP="00B34CC9">
      <w:pPr>
        <w:snapToGrid w:val="0"/>
        <w:rPr>
          <w:szCs w:val="24"/>
        </w:rPr>
      </w:pPr>
      <w:r>
        <w:rPr>
          <w:szCs w:val="24"/>
        </w:rPr>
        <w:t xml:space="preserve">For appellate </w:t>
      </w:r>
      <w:r w:rsidR="008B4BC3">
        <w:rPr>
          <w:szCs w:val="24"/>
        </w:rPr>
        <w:t>attorneys</w:t>
      </w:r>
      <w:r>
        <w:rPr>
          <w:szCs w:val="24"/>
        </w:rPr>
        <w:t>, c</w:t>
      </w:r>
      <w:r w:rsidR="00B664E0">
        <w:rPr>
          <w:szCs w:val="24"/>
        </w:rPr>
        <w:t xml:space="preserve">ontact </w:t>
      </w:r>
      <w:r w:rsidR="00B34CC9">
        <w:rPr>
          <w:szCs w:val="24"/>
        </w:rPr>
        <w:t xml:space="preserve">Katrina </w:t>
      </w:r>
      <w:r w:rsidR="00B664E0">
        <w:rPr>
          <w:szCs w:val="24"/>
        </w:rPr>
        <w:t>if you want a new appellate assignment or if you need an appeal reassigned.</w:t>
      </w:r>
      <w:r w:rsidR="00B34CC9">
        <w:rPr>
          <w:szCs w:val="24"/>
        </w:rPr>
        <w:t xml:space="preserve">  </w:t>
      </w:r>
    </w:p>
    <w:p w14:paraId="6528784D" w14:textId="77777777" w:rsidR="008D0D3C" w:rsidRDefault="008D0D3C" w:rsidP="00B34CC9">
      <w:pPr>
        <w:snapToGrid w:val="0"/>
        <w:rPr>
          <w:szCs w:val="24"/>
        </w:rPr>
      </w:pPr>
    </w:p>
    <w:p w14:paraId="5A12B286" w14:textId="78B5D69B" w:rsidR="00B34CC9" w:rsidRDefault="00B34CC9" w:rsidP="00B34CC9">
      <w:pPr>
        <w:snapToGrid w:val="0"/>
        <w:rPr>
          <w:szCs w:val="24"/>
        </w:rPr>
      </w:pPr>
      <w:r>
        <w:rPr>
          <w:szCs w:val="24"/>
        </w:rPr>
        <w:t xml:space="preserve">Please do not send any </w:t>
      </w:r>
      <w:r w:rsidR="008D0D3C">
        <w:rPr>
          <w:szCs w:val="24"/>
        </w:rPr>
        <w:t>documents, questions, or requests</w:t>
      </w:r>
      <w:r>
        <w:rPr>
          <w:szCs w:val="24"/>
        </w:rPr>
        <w:t xml:space="preserve"> to Jaime’s old email address.  It no longer works; email</w:t>
      </w:r>
      <w:r w:rsidR="008D0D3C">
        <w:rPr>
          <w:szCs w:val="24"/>
        </w:rPr>
        <w:t>s to that</w:t>
      </w:r>
      <w:r>
        <w:rPr>
          <w:szCs w:val="24"/>
        </w:rPr>
        <w:t xml:space="preserve"> address will disappear into the ether.  Thank you for your patience.</w:t>
      </w:r>
    </w:p>
    <w:p w14:paraId="1A579334" w14:textId="77777777" w:rsidR="00B34CC9" w:rsidRDefault="00B34CC9" w:rsidP="00B34CC9">
      <w:pPr>
        <w:snapToGrid w:val="0"/>
        <w:rPr>
          <w:szCs w:val="24"/>
        </w:rPr>
      </w:pPr>
    </w:p>
    <w:p w14:paraId="19246B3D" w14:textId="39612132" w:rsidR="008D0D3C" w:rsidRPr="008D0D3C" w:rsidRDefault="008D0D3C" w:rsidP="008D0D3C">
      <w:pPr>
        <w:pStyle w:val="ListParagraph"/>
        <w:widowControl/>
        <w:numPr>
          <w:ilvl w:val="0"/>
          <w:numId w:val="24"/>
        </w:numPr>
        <w:ind w:hanging="720"/>
        <w:rPr>
          <w:szCs w:val="24"/>
          <w:u w:val="single"/>
        </w:rPr>
      </w:pPr>
      <w:r>
        <w:rPr>
          <w:szCs w:val="24"/>
          <w:u w:val="single"/>
        </w:rPr>
        <w:t xml:space="preserve">Appellate Counsel </w:t>
      </w:r>
      <w:r w:rsidRPr="008D0D3C">
        <w:rPr>
          <w:szCs w:val="24"/>
          <w:u w:val="single"/>
        </w:rPr>
        <w:t>Billing Reminder</w:t>
      </w:r>
    </w:p>
    <w:p w14:paraId="02F2D850" w14:textId="77777777" w:rsidR="008D0D3C" w:rsidRDefault="008D0D3C" w:rsidP="008D0D3C">
      <w:pPr>
        <w:widowControl/>
        <w:rPr>
          <w:szCs w:val="24"/>
        </w:rPr>
      </w:pPr>
    </w:p>
    <w:p w14:paraId="276707F0" w14:textId="0B1477A3" w:rsidR="008D0D3C" w:rsidRPr="008D0D3C" w:rsidRDefault="008D0D3C" w:rsidP="008D0D3C">
      <w:pPr>
        <w:widowControl/>
        <w:rPr>
          <w:szCs w:val="24"/>
          <w:u w:val="single"/>
        </w:rPr>
      </w:pPr>
      <w:r w:rsidRPr="008D0D3C">
        <w:rPr>
          <w:szCs w:val="24"/>
        </w:rPr>
        <w:t>Ah, billing.  Expensive cases get nabbed in our computer system for a case audit.  That’s just the way it is; it’s nothing personal.  Please help us process these audits as quickly as possible by sending us contemporaneous billing records that conform to Chapter V, § 24(B) of the Assigned Counsel Manual</w:t>
      </w:r>
      <w:r>
        <w:rPr>
          <w:szCs w:val="24"/>
        </w:rPr>
        <w:t xml:space="preserve">.  </w:t>
      </w:r>
      <w:r w:rsidRPr="008D0D3C">
        <w:rPr>
          <w:szCs w:val="24"/>
        </w:rPr>
        <w:t>Please don’t forget to include your “clock time.”  Your time should look something like this:</w:t>
      </w:r>
    </w:p>
    <w:p w14:paraId="36A84C25" w14:textId="77777777" w:rsidR="008D0D3C" w:rsidRPr="008D0D3C" w:rsidRDefault="008D0D3C" w:rsidP="008D0D3C">
      <w:pPr>
        <w:pStyle w:val="ListParagraph"/>
        <w:widowControl/>
        <w:rPr>
          <w:szCs w:val="24"/>
        </w:rPr>
      </w:pPr>
    </w:p>
    <w:p w14:paraId="717DE5A1" w14:textId="77777777" w:rsidR="008D0D3C" w:rsidRPr="008D0D3C" w:rsidRDefault="008D0D3C" w:rsidP="008D0D3C">
      <w:pPr>
        <w:widowControl/>
        <w:rPr>
          <w:i/>
          <w:szCs w:val="24"/>
        </w:rPr>
      </w:pPr>
      <w:r w:rsidRPr="008D0D3C">
        <w:rPr>
          <w:i/>
          <w:szCs w:val="24"/>
        </w:rPr>
        <w:t>Client: Johnson, Michael (father)</w:t>
      </w:r>
      <w:r w:rsidRPr="008D0D3C">
        <w:rPr>
          <w:i/>
          <w:szCs w:val="24"/>
        </w:rPr>
        <w:tab/>
        <w:t>NAC# D9999999</w:t>
      </w:r>
    </w:p>
    <w:p w14:paraId="05DF488E" w14:textId="77777777" w:rsidR="008D0D3C" w:rsidRPr="008D0D3C" w:rsidRDefault="008D0D3C" w:rsidP="008D0D3C">
      <w:pPr>
        <w:pStyle w:val="ListParagraph"/>
        <w:widowControl/>
        <w:rPr>
          <w:szCs w:val="24"/>
        </w:rPr>
      </w:pPr>
    </w:p>
    <w:tbl>
      <w:tblPr>
        <w:tblStyle w:val="TableGrid"/>
        <w:tblW w:w="0" w:type="auto"/>
        <w:tblLook w:val="04A0" w:firstRow="1" w:lastRow="0" w:firstColumn="1" w:lastColumn="0" w:noHBand="0" w:noVBand="1"/>
      </w:tblPr>
      <w:tblGrid>
        <w:gridCol w:w="1368"/>
        <w:gridCol w:w="1440"/>
        <w:gridCol w:w="1980"/>
        <w:gridCol w:w="1710"/>
        <w:gridCol w:w="1482"/>
        <w:gridCol w:w="1596"/>
      </w:tblGrid>
      <w:tr w:rsidR="008D0D3C" w14:paraId="2693D777" w14:textId="77777777" w:rsidTr="005E24B8">
        <w:tc>
          <w:tcPr>
            <w:tcW w:w="1368" w:type="dxa"/>
          </w:tcPr>
          <w:p w14:paraId="61EF14D3" w14:textId="77777777" w:rsidR="008D0D3C" w:rsidRDefault="008D0D3C" w:rsidP="005E24B8">
            <w:pPr>
              <w:widowControl/>
              <w:rPr>
                <w:szCs w:val="24"/>
              </w:rPr>
            </w:pPr>
            <w:r>
              <w:rPr>
                <w:szCs w:val="24"/>
              </w:rPr>
              <w:t>Date</w:t>
            </w:r>
          </w:p>
        </w:tc>
        <w:tc>
          <w:tcPr>
            <w:tcW w:w="1440" w:type="dxa"/>
          </w:tcPr>
          <w:p w14:paraId="2BFEC70F" w14:textId="77777777" w:rsidR="008D0D3C" w:rsidRDefault="008D0D3C" w:rsidP="005E24B8">
            <w:pPr>
              <w:widowControl/>
              <w:rPr>
                <w:szCs w:val="24"/>
              </w:rPr>
            </w:pPr>
            <w:r>
              <w:rPr>
                <w:szCs w:val="24"/>
              </w:rPr>
              <w:t>Time</w:t>
            </w:r>
          </w:p>
        </w:tc>
        <w:tc>
          <w:tcPr>
            <w:tcW w:w="1980" w:type="dxa"/>
          </w:tcPr>
          <w:p w14:paraId="68274D35" w14:textId="77777777" w:rsidR="008D0D3C" w:rsidRDefault="008D0D3C" w:rsidP="005E24B8">
            <w:pPr>
              <w:widowControl/>
              <w:rPr>
                <w:szCs w:val="24"/>
              </w:rPr>
            </w:pPr>
            <w:r>
              <w:rPr>
                <w:szCs w:val="24"/>
              </w:rPr>
              <w:t>Activity</w:t>
            </w:r>
          </w:p>
        </w:tc>
        <w:tc>
          <w:tcPr>
            <w:tcW w:w="1710" w:type="dxa"/>
          </w:tcPr>
          <w:p w14:paraId="46C9E463" w14:textId="77777777" w:rsidR="008D0D3C" w:rsidRDefault="008D0D3C" w:rsidP="005E24B8">
            <w:pPr>
              <w:widowControl/>
              <w:rPr>
                <w:szCs w:val="24"/>
              </w:rPr>
            </w:pPr>
            <w:r>
              <w:rPr>
                <w:szCs w:val="24"/>
              </w:rPr>
              <w:t>E-bill Categ.</w:t>
            </w:r>
          </w:p>
        </w:tc>
        <w:tc>
          <w:tcPr>
            <w:tcW w:w="1482" w:type="dxa"/>
          </w:tcPr>
          <w:p w14:paraId="4A4B86A7" w14:textId="77777777" w:rsidR="008D0D3C" w:rsidRDefault="008D0D3C" w:rsidP="005E24B8">
            <w:pPr>
              <w:widowControl/>
              <w:rPr>
                <w:szCs w:val="24"/>
              </w:rPr>
            </w:pPr>
            <w:r>
              <w:rPr>
                <w:szCs w:val="24"/>
              </w:rPr>
              <w:t>Actual Time</w:t>
            </w:r>
          </w:p>
        </w:tc>
        <w:tc>
          <w:tcPr>
            <w:tcW w:w="1596" w:type="dxa"/>
          </w:tcPr>
          <w:p w14:paraId="4E798298" w14:textId="77777777" w:rsidR="008D0D3C" w:rsidRDefault="008D0D3C" w:rsidP="005E24B8">
            <w:pPr>
              <w:widowControl/>
              <w:rPr>
                <w:szCs w:val="24"/>
              </w:rPr>
            </w:pPr>
            <w:r>
              <w:rPr>
                <w:szCs w:val="24"/>
              </w:rPr>
              <w:t>Time Billed</w:t>
            </w:r>
          </w:p>
        </w:tc>
      </w:tr>
      <w:tr w:rsidR="008D0D3C" w14:paraId="003A5A55" w14:textId="77777777" w:rsidTr="005E24B8">
        <w:tc>
          <w:tcPr>
            <w:tcW w:w="1368" w:type="dxa"/>
          </w:tcPr>
          <w:p w14:paraId="10BDA655" w14:textId="77777777" w:rsidR="008D0D3C" w:rsidRDefault="008D0D3C" w:rsidP="005E24B8">
            <w:pPr>
              <w:widowControl/>
              <w:rPr>
                <w:szCs w:val="24"/>
              </w:rPr>
            </w:pPr>
            <w:r>
              <w:rPr>
                <w:szCs w:val="24"/>
              </w:rPr>
              <w:t>7/12/2016</w:t>
            </w:r>
          </w:p>
        </w:tc>
        <w:tc>
          <w:tcPr>
            <w:tcW w:w="1440" w:type="dxa"/>
          </w:tcPr>
          <w:p w14:paraId="56A2C3E6" w14:textId="77777777" w:rsidR="008D0D3C" w:rsidRDefault="008D0D3C" w:rsidP="005E24B8">
            <w:pPr>
              <w:widowControl/>
              <w:rPr>
                <w:szCs w:val="24"/>
              </w:rPr>
            </w:pPr>
            <w:r>
              <w:rPr>
                <w:szCs w:val="24"/>
              </w:rPr>
              <w:t>4:05 – 4:46 p.m.</w:t>
            </w:r>
          </w:p>
        </w:tc>
        <w:tc>
          <w:tcPr>
            <w:tcW w:w="1980" w:type="dxa"/>
          </w:tcPr>
          <w:p w14:paraId="3D423129" w14:textId="14DDFAAC" w:rsidR="008D0D3C" w:rsidRDefault="008D0D3C" w:rsidP="008B4BC3">
            <w:pPr>
              <w:widowControl/>
              <w:rPr>
                <w:szCs w:val="24"/>
              </w:rPr>
            </w:pPr>
            <w:r>
              <w:rPr>
                <w:szCs w:val="24"/>
              </w:rPr>
              <w:t>Mtg with client re appellate issues and aff of indig</w:t>
            </w:r>
            <w:r w:rsidR="008B4BC3">
              <w:rPr>
                <w:szCs w:val="24"/>
              </w:rPr>
              <w:t>.</w:t>
            </w:r>
          </w:p>
        </w:tc>
        <w:tc>
          <w:tcPr>
            <w:tcW w:w="1710" w:type="dxa"/>
          </w:tcPr>
          <w:p w14:paraId="2F64CD3C" w14:textId="0FC3C297" w:rsidR="008D0D3C" w:rsidRDefault="008D0D3C" w:rsidP="008D0D3C">
            <w:pPr>
              <w:widowControl/>
              <w:rPr>
                <w:szCs w:val="24"/>
              </w:rPr>
            </w:pPr>
            <w:r>
              <w:rPr>
                <w:szCs w:val="24"/>
              </w:rPr>
              <w:t>X</w:t>
            </w:r>
          </w:p>
        </w:tc>
        <w:tc>
          <w:tcPr>
            <w:tcW w:w="1482" w:type="dxa"/>
          </w:tcPr>
          <w:p w14:paraId="49223A62" w14:textId="77777777" w:rsidR="008D0D3C" w:rsidRDefault="008D0D3C" w:rsidP="005E24B8">
            <w:pPr>
              <w:widowControl/>
              <w:rPr>
                <w:szCs w:val="24"/>
              </w:rPr>
            </w:pPr>
            <w:r>
              <w:rPr>
                <w:szCs w:val="24"/>
              </w:rPr>
              <w:t>41 mins</w:t>
            </w:r>
          </w:p>
        </w:tc>
        <w:tc>
          <w:tcPr>
            <w:tcW w:w="1596" w:type="dxa"/>
          </w:tcPr>
          <w:p w14:paraId="4126954C" w14:textId="77777777" w:rsidR="008D0D3C" w:rsidRDefault="008D0D3C" w:rsidP="005E24B8">
            <w:pPr>
              <w:widowControl/>
              <w:rPr>
                <w:szCs w:val="24"/>
              </w:rPr>
            </w:pPr>
            <w:r>
              <w:rPr>
                <w:szCs w:val="24"/>
              </w:rPr>
              <w:t>0.70</w:t>
            </w:r>
          </w:p>
        </w:tc>
      </w:tr>
      <w:tr w:rsidR="008D0D3C" w14:paraId="5EA2C9EA" w14:textId="77777777" w:rsidTr="005E24B8">
        <w:tc>
          <w:tcPr>
            <w:tcW w:w="1368" w:type="dxa"/>
          </w:tcPr>
          <w:p w14:paraId="59A81A90" w14:textId="77777777" w:rsidR="008D0D3C" w:rsidRDefault="008D0D3C" w:rsidP="005E24B8">
            <w:pPr>
              <w:widowControl/>
              <w:rPr>
                <w:szCs w:val="24"/>
              </w:rPr>
            </w:pPr>
            <w:r>
              <w:rPr>
                <w:szCs w:val="24"/>
              </w:rPr>
              <w:t>7/13/2016</w:t>
            </w:r>
          </w:p>
        </w:tc>
        <w:tc>
          <w:tcPr>
            <w:tcW w:w="1440" w:type="dxa"/>
          </w:tcPr>
          <w:p w14:paraId="210FDC2F" w14:textId="77777777" w:rsidR="008D0D3C" w:rsidRDefault="008D0D3C" w:rsidP="005E24B8">
            <w:pPr>
              <w:widowControl/>
              <w:rPr>
                <w:szCs w:val="24"/>
              </w:rPr>
            </w:pPr>
            <w:r>
              <w:rPr>
                <w:szCs w:val="24"/>
              </w:rPr>
              <w:t>8:45 – 9:23 a.m.</w:t>
            </w:r>
          </w:p>
        </w:tc>
        <w:tc>
          <w:tcPr>
            <w:tcW w:w="1980" w:type="dxa"/>
          </w:tcPr>
          <w:p w14:paraId="787EBF14" w14:textId="77777777" w:rsidR="008D0D3C" w:rsidRDefault="008D0D3C" w:rsidP="005E24B8">
            <w:pPr>
              <w:widowControl/>
              <w:rPr>
                <w:szCs w:val="24"/>
              </w:rPr>
            </w:pPr>
            <w:r>
              <w:rPr>
                <w:szCs w:val="24"/>
              </w:rPr>
              <w:t>Draft motion to docket late</w:t>
            </w:r>
          </w:p>
        </w:tc>
        <w:tc>
          <w:tcPr>
            <w:tcW w:w="1710" w:type="dxa"/>
          </w:tcPr>
          <w:p w14:paraId="31755176" w14:textId="77777777" w:rsidR="008D0D3C" w:rsidRDefault="008D0D3C" w:rsidP="005E24B8">
            <w:pPr>
              <w:widowControl/>
              <w:rPr>
                <w:szCs w:val="24"/>
              </w:rPr>
            </w:pPr>
            <w:r>
              <w:rPr>
                <w:szCs w:val="24"/>
              </w:rPr>
              <w:t>X</w:t>
            </w:r>
          </w:p>
        </w:tc>
        <w:tc>
          <w:tcPr>
            <w:tcW w:w="1482" w:type="dxa"/>
          </w:tcPr>
          <w:p w14:paraId="7CC2E49F" w14:textId="77777777" w:rsidR="008D0D3C" w:rsidRDefault="008D0D3C" w:rsidP="005E24B8">
            <w:pPr>
              <w:widowControl/>
              <w:rPr>
                <w:szCs w:val="24"/>
              </w:rPr>
            </w:pPr>
            <w:r>
              <w:rPr>
                <w:szCs w:val="24"/>
              </w:rPr>
              <w:t>38 mins</w:t>
            </w:r>
          </w:p>
        </w:tc>
        <w:tc>
          <w:tcPr>
            <w:tcW w:w="1596" w:type="dxa"/>
          </w:tcPr>
          <w:p w14:paraId="5BC98FE9" w14:textId="77777777" w:rsidR="008D0D3C" w:rsidRDefault="008D0D3C" w:rsidP="005E24B8">
            <w:pPr>
              <w:widowControl/>
              <w:rPr>
                <w:szCs w:val="24"/>
              </w:rPr>
            </w:pPr>
            <w:r>
              <w:rPr>
                <w:szCs w:val="24"/>
              </w:rPr>
              <w:t>0.60</w:t>
            </w:r>
          </w:p>
        </w:tc>
      </w:tr>
      <w:tr w:rsidR="008D0D3C" w14:paraId="0EF8A9AA" w14:textId="77777777" w:rsidTr="005E24B8">
        <w:tc>
          <w:tcPr>
            <w:tcW w:w="1368" w:type="dxa"/>
          </w:tcPr>
          <w:p w14:paraId="262901E8" w14:textId="77777777" w:rsidR="008D0D3C" w:rsidRDefault="008D0D3C" w:rsidP="005E24B8">
            <w:pPr>
              <w:widowControl/>
              <w:rPr>
                <w:szCs w:val="24"/>
              </w:rPr>
            </w:pPr>
            <w:r>
              <w:rPr>
                <w:szCs w:val="24"/>
              </w:rPr>
              <w:t>7/15/2016</w:t>
            </w:r>
          </w:p>
        </w:tc>
        <w:tc>
          <w:tcPr>
            <w:tcW w:w="1440" w:type="dxa"/>
          </w:tcPr>
          <w:p w14:paraId="0E3AEA57" w14:textId="77777777" w:rsidR="008D0D3C" w:rsidRDefault="008D0D3C" w:rsidP="005E24B8">
            <w:pPr>
              <w:widowControl/>
              <w:rPr>
                <w:szCs w:val="24"/>
              </w:rPr>
            </w:pPr>
            <w:r>
              <w:rPr>
                <w:szCs w:val="24"/>
              </w:rPr>
              <w:t>11:00 – 11:08 a.m.</w:t>
            </w:r>
          </w:p>
        </w:tc>
        <w:tc>
          <w:tcPr>
            <w:tcW w:w="1980" w:type="dxa"/>
          </w:tcPr>
          <w:p w14:paraId="053CC2E8" w14:textId="19C6D01C" w:rsidR="008D0D3C" w:rsidRDefault="008D0D3C" w:rsidP="008B4BC3">
            <w:pPr>
              <w:widowControl/>
              <w:rPr>
                <w:szCs w:val="24"/>
              </w:rPr>
            </w:pPr>
            <w:r>
              <w:rPr>
                <w:szCs w:val="24"/>
              </w:rPr>
              <w:t>P</w:t>
            </w:r>
            <w:r w:rsidR="008B4BC3">
              <w:rPr>
                <w:szCs w:val="24"/>
              </w:rPr>
              <w:t>/c</w:t>
            </w:r>
            <w:r>
              <w:rPr>
                <w:szCs w:val="24"/>
              </w:rPr>
              <w:t xml:space="preserve"> with mentor re locating client </w:t>
            </w:r>
          </w:p>
        </w:tc>
        <w:tc>
          <w:tcPr>
            <w:tcW w:w="1710" w:type="dxa"/>
          </w:tcPr>
          <w:p w14:paraId="070DF3B5" w14:textId="590A8B64" w:rsidR="008D0D3C" w:rsidRDefault="008D0D3C" w:rsidP="005E24B8">
            <w:pPr>
              <w:widowControl/>
              <w:rPr>
                <w:szCs w:val="24"/>
              </w:rPr>
            </w:pPr>
            <w:r>
              <w:rPr>
                <w:szCs w:val="24"/>
              </w:rPr>
              <w:t>X</w:t>
            </w:r>
          </w:p>
        </w:tc>
        <w:tc>
          <w:tcPr>
            <w:tcW w:w="1482" w:type="dxa"/>
          </w:tcPr>
          <w:p w14:paraId="3D4B2DC9" w14:textId="77777777" w:rsidR="008D0D3C" w:rsidRDefault="008D0D3C" w:rsidP="005E24B8">
            <w:pPr>
              <w:widowControl/>
              <w:rPr>
                <w:szCs w:val="24"/>
              </w:rPr>
            </w:pPr>
            <w:r>
              <w:rPr>
                <w:szCs w:val="24"/>
              </w:rPr>
              <w:t>8 mins</w:t>
            </w:r>
          </w:p>
        </w:tc>
        <w:tc>
          <w:tcPr>
            <w:tcW w:w="1596" w:type="dxa"/>
          </w:tcPr>
          <w:p w14:paraId="0828595B" w14:textId="77777777" w:rsidR="008D0D3C" w:rsidRDefault="008D0D3C" w:rsidP="005E24B8">
            <w:pPr>
              <w:widowControl/>
              <w:rPr>
                <w:szCs w:val="24"/>
              </w:rPr>
            </w:pPr>
            <w:r>
              <w:rPr>
                <w:szCs w:val="24"/>
              </w:rPr>
              <w:t>0.10</w:t>
            </w:r>
          </w:p>
        </w:tc>
      </w:tr>
      <w:tr w:rsidR="008D0D3C" w14:paraId="323DA391" w14:textId="77777777" w:rsidTr="005E24B8">
        <w:tc>
          <w:tcPr>
            <w:tcW w:w="1368" w:type="dxa"/>
          </w:tcPr>
          <w:p w14:paraId="74919BAC" w14:textId="77777777" w:rsidR="008D0D3C" w:rsidRDefault="008D0D3C" w:rsidP="005E24B8">
            <w:pPr>
              <w:widowControl/>
              <w:rPr>
                <w:szCs w:val="24"/>
              </w:rPr>
            </w:pPr>
            <w:r>
              <w:rPr>
                <w:szCs w:val="24"/>
              </w:rPr>
              <w:t>8/11/2016</w:t>
            </w:r>
          </w:p>
        </w:tc>
        <w:tc>
          <w:tcPr>
            <w:tcW w:w="1440" w:type="dxa"/>
          </w:tcPr>
          <w:p w14:paraId="110E092D" w14:textId="77777777" w:rsidR="008D0D3C" w:rsidRDefault="008D0D3C" w:rsidP="005E24B8">
            <w:pPr>
              <w:widowControl/>
              <w:rPr>
                <w:szCs w:val="24"/>
              </w:rPr>
            </w:pPr>
            <w:r>
              <w:rPr>
                <w:szCs w:val="24"/>
              </w:rPr>
              <w:t>12:00 – 4:28 p.m.</w:t>
            </w:r>
          </w:p>
        </w:tc>
        <w:tc>
          <w:tcPr>
            <w:tcW w:w="1980" w:type="dxa"/>
          </w:tcPr>
          <w:p w14:paraId="6282C834" w14:textId="77777777" w:rsidR="008D0D3C" w:rsidRDefault="008D0D3C" w:rsidP="005E24B8">
            <w:pPr>
              <w:widowControl/>
              <w:rPr>
                <w:szCs w:val="24"/>
              </w:rPr>
            </w:pPr>
            <w:r>
              <w:rPr>
                <w:szCs w:val="24"/>
              </w:rPr>
              <w:t>Draft argument re UCCJA non-emergency jurisd.</w:t>
            </w:r>
          </w:p>
        </w:tc>
        <w:tc>
          <w:tcPr>
            <w:tcW w:w="1710" w:type="dxa"/>
          </w:tcPr>
          <w:p w14:paraId="4E477052" w14:textId="77777777" w:rsidR="008D0D3C" w:rsidRDefault="008D0D3C" w:rsidP="005E24B8">
            <w:pPr>
              <w:widowControl/>
              <w:rPr>
                <w:szCs w:val="24"/>
              </w:rPr>
            </w:pPr>
            <w:r>
              <w:rPr>
                <w:szCs w:val="24"/>
              </w:rPr>
              <w:t>X</w:t>
            </w:r>
          </w:p>
        </w:tc>
        <w:tc>
          <w:tcPr>
            <w:tcW w:w="1482" w:type="dxa"/>
          </w:tcPr>
          <w:p w14:paraId="25ACD62D" w14:textId="77777777" w:rsidR="008D0D3C" w:rsidRDefault="008D0D3C" w:rsidP="005E24B8">
            <w:pPr>
              <w:widowControl/>
              <w:rPr>
                <w:szCs w:val="24"/>
              </w:rPr>
            </w:pPr>
            <w:r>
              <w:rPr>
                <w:szCs w:val="24"/>
              </w:rPr>
              <w:t>268 mins</w:t>
            </w:r>
          </w:p>
        </w:tc>
        <w:tc>
          <w:tcPr>
            <w:tcW w:w="1596" w:type="dxa"/>
          </w:tcPr>
          <w:p w14:paraId="72A154C3" w14:textId="77777777" w:rsidR="008D0D3C" w:rsidRDefault="008D0D3C" w:rsidP="005E24B8">
            <w:pPr>
              <w:widowControl/>
              <w:rPr>
                <w:szCs w:val="24"/>
              </w:rPr>
            </w:pPr>
            <w:r>
              <w:rPr>
                <w:szCs w:val="24"/>
              </w:rPr>
              <w:t>4.50</w:t>
            </w:r>
          </w:p>
        </w:tc>
      </w:tr>
    </w:tbl>
    <w:p w14:paraId="01B8CCB8" w14:textId="77777777" w:rsidR="008D0D3C" w:rsidRPr="008D0D3C" w:rsidRDefault="008D0D3C" w:rsidP="008D0D3C">
      <w:pPr>
        <w:widowControl/>
        <w:rPr>
          <w:szCs w:val="24"/>
        </w:rPr>
      </w:pPr>
    </w:p>
    <w:p w14:paraId="6E0F69C4" w14:textId="77777777" w:rsidR="008D0D3C" w:rsidRDefault="008D0D3C" w:rsidP="008D0D3C">
      <w:pPr>
        <w:widowControl/>
        <w:rPr>
          <w:szCs w:val="24"/>
        </w:rPr>
      </w:pPr>
      <w:r w:rsidRPr="008D0D3C">
        <w:rPr>
          <w:szCs w:val="24"/>
        </w:rPr>
        <w:t xml:space="preserve">If your contemporaneous billing is handwritten, please make sure it’s legible.  </w:t>
      </w:r>
    </w:p>
    <w:p w14:paraId="030BD9F9" w14:textId="77777777" w:rsidR="008D0D3C" w:rsidRPr="008D0D3C" w:rsidRDefault="008D0D3C" w:rsidP="008D0D3C">
      <w:pPr>
        <w:widowControl/>
        <w:rPr>
          <w:szCs w:val="24"/>
        </w:rPr>
      </w:pPr>
    </w:p>
    <w:p w14:paraId="2CB6E12C" w14:textId="3318DF13" w:rsidR="00B34CC9" w:rsidRPr="00EA323F" w:rsidRDefault="00B34CC9" w:rsidP="008D0D3C">
      <w:pPr>
        <w:pStyle w:val="ListParagraph"/>
        <w:numPr>
          <w:ilvl w:val="0"/>
          <w:numId w:val="24"/>
        </w:numPr>
        <w:shd w:val="clear" w:color="auto" w:fill="FFFFFF"/>
        <w:ind w:hanging="720"/>
        <w:rPr>
          <w:color w:val="222222"/>
          <w:szCs w:val="24"/>
        </w:rPr>
      </w:pPr>
      <w:r w:rsidRPr="00EA323F">
        <w:rPr>
          <w:color w:val="222222"/>
          <w:szCs w:val="24"/>
          <w:u w:val="single"/>
        </w:rPr>
        <w:t>Moot Courts</w:t>
      </w:r>
      <w:r w:rsidRPr="00EA323F">
        <w:rPr>
          <w:color w:val="222222"/>
          <w:szCs w:val="24"/>
        </w:rPr>
        <w:t> </w:t>
      </w:r>
    </w:p>
    <w:p w14:paraId="7EE9200F" w14:textId="77777777" w:rsidR="00B34CC9" w:rsidRDefault="00B34CC9" w:rsidP="00B34CC9">
      <w:pPr>
        <w:shd w:val="clear" w:color="auto" w:fill="FFFFFF"/>
        <w:rPr>
          <w:color w:val="222222"/>
          <w:szCs w:val="24"/>
        </w:rPr>
      </w:pPr>
      <w:r>
        <w:rPr>
          <w:color w:val="222222"/>
          <w:szCs w:val="24"/>
        </w:rPr>
        <w:t> </w:t>
      </w:r>
    </w:p>
    <w:p w14:paraId="507FDFCD" w14:textId="2B1AA300" w:rsidR="00B34CC9" w:rsidRDefault="00B34CC9" w:rsidP="00B34CC9">
      <w:pPr>
        <w:shd w:val="clear" w:color="auto" w:fill="FFFFFF"/>
        <w:rPr>
          <w:color w:val="222222"/>
          <w:szCs w:val="24"/>
        </w:rPr>
      </w:pPr>
      <w:r>
        <w:rPr>
          <w:color w:val="222222"/>
          <w:szCs w:val="24"/>
        </w:rPr>
        <w:t xml:space="preserve">If you get oral argument and want to be moot-courted, call us.  Under some circumstances we can come out to your office or use CAFL staff space in Worcester.  Remember, if you moot-court with someone from our administrative office, you will receive </w:t>
      </w:r>
      <w:r w:rsidR="008B4BC3">
        <w:rPr>
          <w:color w:val="222222"/>
          <w:szCs w:val="24"/>
        </w:rPr>
        <w:t>two</w:t>
      </w:r>
      <w:r>
        <w:rPr>
          <w:color w:val="222222"/>
          <w:szCs w:val="24"/>
        </w:rPr>
        <w:t xml:space="preserve"> CLE credits for the current fiscal year.</w:t>
      </w:r>
    </w:p>
    <w:p w14:paraId="72ED2CD5" w14:textId="77777777" w:rsidR="00FF38FD" w:rsidRDefault="00FF38FD" w:rsidP="00AC30A0">
      <w:pPr>
        <w:widowControl/>
        <w:rPr>
          <w:szCs w:val="24"/>
        </w:rPr>
      </w:pPr>
    </w:p>
    <w:p w14:paraId="727194AB" w14:textId="604AFFA8" w:rsidR="00AC30A0" w:rsidRDefault="00AA7D35" w:rsidP="00AC30A0">
      <w:pPr>
        <w:widowControl/>
        <w:rPr>
          <w:b/>
          <w:szCs w:val="24"/>
          <w:u w:val="single"/>
        </w:rPr>
      </w:pPr>
      <w:r>
        <w:rPr>
          <w:b/>
          <w:szCs w:val="24"/>
          <w:u w:val="single"/>
        </w:rPr>
        <w:t>Recent</w:t>
      </w:r>
      <w:r w:rsidR="00AC30A0">
        <w:rPr>
          <w:b/>
          <w:szCs w:val="24"/>
          <w:u w:val="single"/>
        </w:rPr>
        <w:t xml:space="preserve"> Decisions</w:t>
      </w:r>
    </w:p>
    <w:p w14:paraId="383EC1FF" w14:textId="77777777" w:rsidR="003C0BED" w:rsidRDefault="003C0BED" w:rsidP="00AC30A0">
      <w:pPr>
        <w:widowControl/>
        <w:rPr>
          <w:b/>
          <w:szCs w:val="24"/>
          <w:u w:val="single"/>
        </w:rPr>
      </w:pPr>
    </w:p>
    <w:p w14:paraId="5AA5380A" w14:textId="230EFB35" w:rsidR="003C0BED" w:rsidRPr="003C0BED" w:rsidRDefault="003C0BED" w:rsidP="008D0D3C">
      <w:pPr>
        <w:pStyle w:val="ListParagraph"/>
        <w:widowControl/>
        <w:numPr>
          <w:ilvl w:val="0"/>
          <w:numId w:val="18"/>
        </w:numPr>
        <w:ind w:hanging="720"/>
        <w:rPr>
          <w:szCs w:val="24"/>
          <w:u w:val="single"/>
        </w:rPr>
      </w:pPr>
      <w:r w:rsidRPr="003C0BED">
        <w:rPr>
          <w:szCs w:val="24"/>
          <w:u w:val="single"/>
        </w:rPr>
        <w:t>Published Decisions</w:t>
      </w:r>
    </w:p>
    <w:p w14:paraId="0A61508C" w14:textId="77777777" w:rsidR="00544C81" w:rsidRDefault="00544C81" w:rsidP="00AC30A0">
      <w:pPr>
        <w:widowControl/>
        <w:rPr>
          <w:b/>
          <w:szCs w:val="24"/>
          <w:u w:val="single"/>
        </w:rPr>
      </w:pPr>
    </w:p>
    <w:p w14:paraId="60FAD199" w14:textId="37EBEFB9" w:rsidR="003C0BED" w:rsidRDefault="003C0BED" w:rsidP="00AC30A0">
      <w:pPr>
        <w:widowControl/>
        <w:rPr>
          <w:szCs w:val="24"/>
        </w:rPr>
      </w:pPr>
      <w:r>
        <w:rPr>
          <w:szCs w:val="24"/>
        </w:rPr>
        <w:t>Since our last bulletin, the SJC and Appeals Court</w:t>
      </w:r>
      <w:r w:rsidR="008B4BC3">
        <w:rPr>
          <w:szCs w:val="24"/>
        </w:rPr>
        <w:t xml:space="preserve"> have</w:t>
      </w:r>
      <w:r>
        <w:rPr>
          <w:szCs w:val="24"/>
        </w:rPr>
        <w:t xml:space="preserve"> issued published decisions relevant to our practice.  Those cases are:</w:t>
      </w:r>
    </w:p>
    <w:p w14:paraId="6ED93A2F" w14:textId="77777777" w:rsidR="004A2286" w:rsidRDefault="004A2286" w:rsidP="00AC30A0">
      <w:pPr>
        <w:widowControl/>
        <w:rPr>
          <w:szCs w:val="24"/>
        </w:rPr>
      </w:pPr>
    </w:p>
    <w:p w14:paraId="1147CBA7" w14:textId="01750DE6" w:rsidR="003C0BED" w:rsidRPr="004A2286" w:rsidRDefault="003C0BED" w:rsidP="003C0BED">
      <w:pPr>
        <w:pStyle w:val="ListParagraph"/>
        <w:widowControl/>
        <w:numPr>
          <w:ilvl w:val="0"/>
          <w:numId w:val="19"/>
        </w:numPr>
        <w:rPr>
          <w:szCs w:val="24"/>
          <w:u w:val="single"/>
        </w:rPr>
      </w:pPr>
      <w:r w:rsidRPr="004A2286">
        <w:rPr>
          <w:szCs w:val="24"/>
          <w:u w:val="single"/>
        </w:rPr>
        <w:t xml:space="preserve">Adoption of </w:t>
      </w:r>
      <w:r w:rsidR="004A2286" w:rsidRPr="004A2286">
        <w:rPr>
          <w:szCs w:val="24"/>
          <w:u w:val="single"/>
        </w:rPr>
        <w:t>Yadira</w:t>
      </w:r>
      <w:r w:rsidR="005C76A0">
        <w:rPr>
          <w:szCs w:val="24"/>
        </w:rPr>
        <w:t>, 476 Mass. 491 (2017) (</w:t>
      </w:r>
      <w:r w:rsidR="005C76A0">
        <w:t>on DCF’s authority to petition to terminate parental rights on behalf of unaccompanied refugee minors whose parents are also present in the U.S.);</w:t>
      </w:r>
    </w:p>
    <w:p w14:paraId="168F46E3" w14:textId="20E83389" w:rsidR="004A2286" w:rsidRPr="004A2286" w:rsidRDefault="004A2286" w:rsidP="003C0BED">
      <w:pPr>
        <w:pStyle w:val="ListParagraph"/>
        <w:widowControl/>
        <w:numPr>
          <w:ilvl w:val="0"/>
          <w:numId w:val="19"/>
        </w:numPr>
        <w:rPr>
          <w:szCs w:val="24"/>
          <w:u w:val="single"/>
        </w:rPr>
      </w:pPr>
      <w:r>
        <w:rPr>
          <w:szCs w:val="24"/>
          <w:u w:val="single"/>
        </w:rPr>
        <w:t>Adoption of Uday</w:t>
      </w:r>
      <w:r w:rsidR="005C76A0">
        <w:rPr>
          <w:szCs w:val="24"/>
        </w:rPr>
        <w:t>, 91 Mass. App. Ct. 51 (2017) (on ICWA compliance and timely reasonable efforts challenges);</w:t>
      </w:r>
      <w:r>
        <w:rPr>
          <w:szCs w:val="24"/>
        </w:rPr>
        <w:t xml:space="preserve"> </w:t>
      </w:r>
    </w:p>
    <w:p w14:paraId="51C131C9" w14:textId="7F8395FF" w:rsidR="00A65C9E" w:rsidRPr="00A65C9E" w:rsidRDefault="004A2286" w:rsidP="00A65C9E">
      <w:pPr>
        <w:pStyle w:val="ListParagraph"/>
        <w:widowControl/>
        <w:numPr>
          <w:ilvl w:val="0"/>
          <w:numId w:val="19"/>
        </w:numPr>
        <w:shd w:val="clear" w:color="auto" w:fill="FFFFFF"/>
        <w:rPr>
          <w:rFonts w:ascii="Calibri" w:hAnsi="Calibri"/>
          <w:color w:val="000000"/>
        </w:rPr>
      </w:pPr>
      <w:r w:rsidRPr="00A65C9E">
        <w:rPr>
          <w:szCs w:val="24"/>
          <w:u w:val="single"/>
        </w:rPr>
        <w:t>Fazio v. Fazio</w:t>
      </w:r>
      <w:r>
        <w:rPr>
          <w:szCs w:val="24"/>
        </w:rPr>
        <w:t xml:space="preserve">, 91 Mass. App. Ct. </w:t>
      </w:r>
      <w:r w:rsidR="00A65C9E">
        <w:rPr>
          <w:szCs w:val="24"/>
        </w:rPr>
        <w:t>82 (2017)</w:t>
      </w:r>
      <w:r w:rsidR="005C76A0">
        <w:rPr>
          <w:szCs w:val="24"/>
        </w:rPr>
        <w:t xml:space="preserve"> (on notice and pleading requirements under </w:t>
      </w:r>
      <w:r w:rsidR="005C76A0">
        <w:t>Servicemembers Civil Relief Act (SCRA));</w:t>
      </w:r>
    </w:p>
    <w:p w14:paraId="1AEAA1A1" w14:textId="0A0F47EF" w:rsidR="00A65C9E" w:rsidRPr="00A65C9E" w:rsidRDefault="00A65C9E" w:rsidP="00A65C9E">
      <w:pPr>
        <w:pStyle w:val="ListParagraph"/>
        <w:widowControl/>
        <w:numPr>
          <w:ilvl w:val="0"/>
          <w:numId w:val="19"/>
        </w:numPr>
        <w:shd w:val="clear" w:color="auto" w:fill="FFFFFF"/>
        <w:rPr>
          <w:rFonts w:ascii="Calibri" w:hAnsi="Calibri"/>
          <w:color w:val="000000"/>
        </w:rPr>
      </w:pPr>
      <w:r w:rsidRPr="00A65C9E">
        <w:rPr>
          <w:rStyle w:val="Emphasis"/>
          <w:i w:val="0"/>
          <w:color w:val="000000"/>
          <w:u w:val="single"/>
        </w:rPr>
        <w:t>Guardianship of Penate/DOR v. Lopez</w:t>
      </w:r>
      <w:r>
        <w:rPr>
          <w:color w:val="000000"/>
        </w:rPr>
        <w:t>, 477 Mass. 268 (2017)</w:t>
      </w:r>
      <w:r w:rsidR="005C76A0" w:rsidRPr="005C76A0">
        <w:rPr>
          <w:color w:val="000000"/>
        </w:rPr>
        <w:t xml:space="preserve"> </w:t>
      </w:r>
      <w:r w:rsidR="005C76A0">
        <w:rPr>
          <w:color w:val="000000"/>
        </w:rPr>
        <w:t>(on special findings required to apply for Special Immigrant Juvenile Status)</w:t>
      </w:r>
      <w:r w:rsidR="007D36DC">
        <w:rPr>
          <w:color w:val="000000"/>
        </w:rPr>
        <w:t>;</w:t>
      </w:r>
    </w:p>
    <w:p w14:paraId="3203FBE7" w14:textId="139865D8" w:rsidR="00A65C9E" w:rsidRPr="00A65C9E" w:rsidRDefault="00A65C9E" w:rsidP="00A65C9E">
      <w:pPr>
        <w:pStyle w:val="ListParagraph"/>
        <w:widowControl/>
        <w:numPr>
          <w:ilvl w:val="0"/>
          <w:numId w:val="19"/>
        </w:numPr>
        <w:shd w:val="clear" w:color="auto" w:fill="FFFFFF"/>
        <w:rPr>
          <w:rFonts w:ascii="Calibri" w:hAnsi="Calibri"/>
          <w:color w:val="000000"/>
        </w:rPr>
      </w:pPr>
      <w:r w:rsidRPr="00A65C9E">
        <w:rPr>
          <w:rStyle w:val="Emphasis"/>
          <w:i w:val="0"/>
          <w:color w:val="000000"/>
          <w:u w:val="single"/>
        </w:rPr>
        <w:t>Adoption of Ilian</w:t>
      </w:r>
      <w:r w:rsidR="005C76A0">
        <w:rPr>
          <w:color w:val="000000"/>
        </w:rPr>
        <w:t>, 91 Mass. App. Ct. 727 (2017) (on evaluation of competing plans);</w:t>
      </w:r>
      <w:r>
        <w:rPr>
          <w:color w:val="000000"/>
        </w:rPr>
        <w:t xml:space="preserve"> </w:t>
      </w:r>
      <w:r w:rsidRPr="00A65C9E">
        <w:rPr>
          <w:color w:val="000000"/>
        </w:rPr>
        <w:t>and</w:t>
      </w:r>
    </w:p>
    <w:p w14:paraId="3BE1B40E" w14:textId="5887CE55" w:rsidR="00A65C9E" w:rsidRPr="00A65C9E" w:rsidRDefault="00A65C9E" w:rsidP="00A65C9E">
      <w:pPr>
        <w:pStyle w:val="ListParagraph"/>
        <w:widowControl/>
        <w:numPr>
          <w:ilvl w:val="0"/>
          <w:numId w:val="19"/>
        </w:numPr>
        <w:rPr>
          <w:i/>
          <w:szCs w:val="24"/>
        </w:rPr>
      </w:pPr>
      <w:r w:rsidRPr="00A65C9E">
        <w:rPr>
          <w:rStyle w:val="Emphasis"/>
          <w:i w:val="0"/>
          <w:color w:val="000000"/>
          <w:u w:val="single"/>
        </w:rPr>
        <w:t>S.M. v. M.P.</w:t>
      </w:r>
      <w:r w:rsidRPr="00A65C9E">
        <w:rPr>
          <w:rStyle w:val="Emphasis"/>
          <w:i w:val="0"/>
          <w:color w:val="000000"/>
        </w:rPr>
        <w:t>, 91 Mass. App. Ct. 775 (2017)</w:t>
      </w:r>
      <w:r w:rsidR="005C76A0">
        <w:rPr>
          <w:rStyle w:val="Emphasis"/>
          <w:i w:val="0"/>
          <w:color w:val="000000"/>
        </w:rPr>
        <w:t xml:space="preserve"> (on the court’s authority to modify post-adoption contact agreement).</w:t>
      </w:r>
    </w:p>
    <w:p w14:paraId="20CA771D" w14:textId="77777777" w:rsidR="004A2286" w:rsidRPr="004A2286" w:rsidRDefault="004A2286" w:rsidP="004A2286">
      <w:pPr>
        <w:pStyle w:val="ListParagraph"/>
        <w:widowControl/>
        <w:rPr>
          <w:szCs w:val="24"/>
          <w:u w:val="single"/>
        </w:rPr>
      </w:pPr>
    </w:p>
    <w:p w14:paraId="296EC06C" w14:textId="4E505F92" w:rsidR="004A2286" w:rsidRDefault="004A2286" w:rsidP="004A2286">
      <w:pPr>
        <w:widowControl/>
        <w:rPr>
          <w:szCs w:val="24"/>
        </w:rPr>
      </w:pPr>
      <w:r>
        <w:rPr>
          <w:szCs w:val="24"/>
        </w:rPr>
        <w:t xml:space="preserve">The CAFL Training Unit has written summaries of </w:t>
      </w:r>
      <w:r w:rsidR="007D36DC">
        <w:rPr>
          <w:szCs w:val="24"/>
        </w:rPr>
        <w:t xml:space="preserve">some of </w:t>
      </w:r>
      <w:r>
        <w:rPr>
          <w:szCs w:val="24"/>
        </w:rPr>
        <w:t xml:space="preserve">these cases on our website at: </w:t>
      </w:r>
      <w:hyperlink r:id="rId15" w:history="1">
        <w:r w:rsidRPr="004A2286">
          <w:rPr>
            <w:rStyle w:val="Hyperlink"/>
            <w:szCs w:val="24"/>
          </w:rPr>
          <w:t>https://www.publiccounsel.net/cafl/professional/relevant-statutes-and-case-law/summaries-of-recent-decisions/</w:t>
        </w:r>
      </w:hyperlink>
      <w:r w:rsidRPr="004A2286">
        <w:rPr>
          <w:szCs w:val="24"/>
        </w:rPr>
        <w:t>.</w:t>
      </w:r>
    </w:p>
    <w:p w14:paraId="7BA4FB11" w14:textId="77777777" w:rsidR="004A2286" w:rsidRDefault="004A2286" w:rsidP="004A2286">
      <w:pPr>
        <w:widowControl/>
        <w:rPr>
          <w:szCs w:val="24"/>
        </w:rPr>
      </w:pPr>
    </w:p>
    <w:p w14:paraId="0340B3BD" w14:textId="6441CE40" w:rsidR="004A2286" w:rsidRPr="004A2286" w:rsidRDefault="004A2286" w:rsidP="008D0D3C">
      <w:pPr>
        <w:pStyle w:val="ListParagraph"/>
        <w:widowControl/>
        <w:numPr>
          <w:ilvl w:val="0"/>
          <w:numId w:val="18"/>
        </w:numPr>
        <w:ind w:hanging="720"/>
        <w:rPr>
          <w:szCs w:val="24"/>
          <w:u w:val="single"/>
        </w:rPr>
      </w:pPr>
      <w:r w:rsidRPr="004A2286">
        <w:rPr>
          <w:szCs w:val="24"/>
          <w:u w:val="single"/>
        </w:rPr>
        <w:t>Unpublished Decisions</w:t>
      </w:r>
    </w:p>
    <w:p w14:paraId="10C7EDCF" w14:textId="77777777" w:rsidR="003C0BED" w:rsidRDefault="003C0BED" w:rsidP="00AC30A0">
      <w:pPr>
        <w:widowControl/>
        <w:rPr>
          <w:b/>
          <w:szCs w:val="24"/>
          <w:u w:val="single"/>
        </w:rPr>
      </w:pPr>
    </w:p>
    <w:p w14:paraId="525BB80A" w14:textId="48DE7531" w:rsidR="00544C81" w:rsidRPr="00544C81" w:rsidRDefault="00544C81" w:rsidP="00AC30A0">
      <w:pPr>
        <w:widowControl/>
        <w:rPr>
          <w:szCs w:val="24"/>
        </w:rPr>
      </w:pPr>
      <w:r>
        <w:rPr>
          <w:szCs w:val="24"/>
        </w:rPr>
        <w:t>This bulletin c</w:t>
      </w:r>
      <w:r w:rsidR="00706798">
        <w:rPr>
          <w:szCs w:val="24"/>
        </w:rPr>
        <w:t xml:space="preserve">atches us up through </w:t>
      </w:r>
      <w:r w:rsidR="00F95F87">
        <w:rPr>
          <w:szCs w:val="24"/>
        </w:rPr>
        <w:t>November 25</w:t>
      </w:r>
      <w:r w:rsidR="00706798">
        <w:rPr>
          <w:szCs w:val="24"/>
        </w:rPr>
        <w:t>, 2016</w:t>
      </w:r>
      <w:r>
        <w:rPr>
          <w:szCs w:val="24"/>
        </w:rPr>
        <w:t xml:space="preserve">.  </w:t>
      </w:r>
      <w:r w:rsidR="00A274E1">
        <w:rPr>
          <w:szCs w:val="24"/>
        </w:rPr>
        <w:t xml:space="preserve">We </w:t>
      </w:r>
      <w:r w:rsidR="000C45C5">
        <w:rPr>
          <w:szCs w:val="24"/>
        </w:rPr>
        <w:t>have not summarized</w:t>
      </w:r>
      <w:r w:rsidR="00A274E1">
        <w:rPr>
          <w:szCs w:val="24"/>
        </w:rPr>
        <w:t xml:space="preserve"> all unpublished </w:t>
      </w:r>
      <w:r w:rsidR="000C45C5">
        <w:rPr>
          <w:szCs w:val="24"/>
        </w:rPr>
        <w:t xml:space="preserve">child welfare </w:t>
      </w:r>
      <w:r w:rsidR="00A274E1">
        <w:rPr>
          <w:szCs w:val="24"/>
        </w:rPr>
        <w:t>decisions</w:t>
      </w:r>
      <w:r w:rsidR="000C45C5">
        <w:rPr>
          <w:szCs w:val="24"/>
        </w:rPr>
        <w:t>; rather,</w:t>
      </w:r>
      <w:r w:rsidR="00A52A8D">
        <w:rPr>
          <w:szCs w:val="24"/>
        </w:rPr>
        <w:t xml:space="preserve"> we include</w:t>
      </w:r>
      <w:r w:rsidR="000C45C5">
        <w:rPr>
          <w:szCs w:val="24"/>
        </w:rPr>
        <w:t xml:space="preserve"> only</w:t>
      </w:r>
      <w:r w:rsidR="00A52A8D">
        <w:rPr>
          <w:szCs w:val="24"/>
        </w:rPr>
        <w:t xml:space="preserve"> those with interesting facts and</w:t>
      </w:r>
      <w:r w:rsidR="000C45C5">
        <w:rPr>
          <w:szCs w:val="24"/>
        </w:rPr>
        <w:t>/or</w:t>
      </w:r>
      <w:r w:rsidR="00A52A8D">
        <w:rPr>
          <w:szCs w:val="24"/>
        </w:rPr>
        <w:t xml:space="preserve"> legal issues</w:t>
      </w:r>
      <w:r w:rsidR="00A274E1">
        <w:rPr>
          <w:szCs w:val="24"/>
        </w:rPr>
        <w:t>.  I</w:t>
      </w:r>
      <w:r>
        <w:rPr>
          <w:szCs w:val="24"/>
        </w:rPr>
        <w:t>f we left out one of your Rule 1:28 decisions</w:t>
      </w:r>
      <w:r w:rsidR="00A52A8D">
        <w:rPr>
          <w:szCs w:val="24"/>
        </w:rPr>
        <w:t>,</w:t>
      </w:r>
      <w:r>
        <w:rPr>
          <w:szCs w:val="24"/>
        </w:rPr>
        <w:t xml:space="preserve"> and it has a useful tidbit in it, please let us know.</w:t>
      </w:r>
    </w:p>
    <w:p w14:paraId="23B045C8" w14:textId="77777777" w:rsidR="00AC30A0" w:rsidRDefault="00AC30A0" w:rsidP="00AC30A0">
      <w:pPr>
        <w:widowControl/>
        <w:rPr>
          <w:szCs w:val="24"/>
        </w:rPr>
      </w:pPr>
    </w:p>
    <w:p w14:paraId="3C71BD95" w14:textId="07CD11F4" w:rsidR="00F53F56" w:rsidRDefault="00C81C50" w:rsidP="00F53F56">
      <w:r>
        <w:t xml:space="preserve">We </w:t>
      </w:r>
      <w:r w:rsidR="004A2286">
        <w:t>still</w:t>
      </w:r>
      <w:r>
        <w:t xml:space="preserve"> see Rule 1:28 decisions cited incorrectly in briefs.  </w:t>
      </w:r>
      <w:r w:rsidR="00F53F56">
        <w:t>Remember, if</w:t>
      </w:r>
      <w:r w:rsidR="00F53F56" w:rsidRPr="00846B37">
        <w:t xml:space="preserve"> you cite to a </w:t>
      </w:r>
      <w:r w:rsidR="00F53F56">
        <w:t xml:space="preserve">Rule </w:t>
      </w:r>
      <w:r w:rsidR="00F53F56" w:rsidRPr="00846B37">
        <w:t>1:28 decision, you must</w:t>
      </w:r>
      <w:r w:rsidR="00F53F56">
        <w:t>:</w:t>
      </w:r>
    </w:p>
    <w:p w14:paraId="7282D23F" w14:textId="77777777" w:rsidR="000C45C5" w:rsidRDefault="000C45C5" w:rsidP="00F53F56"/>
    <w:p w14:paraId="1FC8A1EA" w14:textId="77777777" w:rsidR="00F53F56" w:rsidRDefault="00F53F56" w:rsidP="00F53F56">
      <w:pPr>
        <w:ind w:left="1080" w:hanging="360"/>
      </w:pPr>
      <w:r>
        <w:t xml:space="preserve">(a) </w:t>
      </w:r>
      <w:r w:rsidRPr="00846B37">
        <w:t>attach a copy of the decision as an addendum</w:t>
      </w:r>
      <w:r>
        <w:t xml:space="preserve">; and </w:t>
      </w:r>
    </w:p>
    <w:p w14:paraId="6EF85E8E" w14:textId="77777777" w:rsidR="00F53F56" w:rsidRDefault="00F53F56" w:rsidP="00F53F56">
      <w:pPr>
        <w:ind w:left="1080" w:hanging="360"/>
      </w:pPr>
      <w:r>
        <w:t>(b) cite the page of the Appeals Court reporter that lists the decision and a notation that the decision was issued pursuant to Rule 1:28</w:t>
      </w:r>
      <w:r w:rsidRPr="00846B37">
        <w:t xml:space="preserve">.  </w:t>
      </w:r>
      <w:r>
        <w:t xml:space="preserve">In your brief or motion, you do not need to cite the docket number, month or day.  </w:t>
      </w:r>
      <w:r w:rsidRPr="00D30523">
        <w:rPr>
          <w:b/>
        </w:rPr>
        <w:t xml:space="preserve">For example:  </w:t>
      </w:r>
      <w:r w:rsidRPr="00D30523">
        <w:rPr>
          <w:b/>
          <w:u w:val="single"/>
        </w:rPr>
        <w:t xml:space="preserve">Care and Protection </w:t>
      </w:r>
      <w:r w:rsidRPr="00D30523">
        <w:rPr>
          <w:b/>
          <w:u w:val="single"/>
        </w:rPr>
        <w:lastRenderedPageBreak/>
        <w:t>of Priscilla</w:t>
      </w:r>
      <w:r w:rsidRPr="00D30523">
        <w:rPr>
          <w:b/>
        </w:rPr>
        <w:t>, 79 Mass. App. Ct. 1101 (2011) (Mass. App. Ct. Rule 1:28).</w:t>
      </w:r>
      <w:r>
        <w:t xml:space="preserve">  Please note that we’re using the docket numbers and dates of issuance below just to make it easier for you to find the decisions online.</w:t>
      </w:r>
    </w:p>
    <w:p w14:paraId="4950518A" w14:textId="77777777" w:rsidR="00F53F56" w:rsidRDefault="00F53F56" w:rsidP="00F53F56"/>
    <w:p w14:paraId="295500F6" w14:textId="199FC22C" w:rsidR="00F53F56" w:rsidRPr="0094473F" w:rsidRDefault="00F53F56" w:rsidP="00F53F56">
      <w:r>
        <w:t xml:space="preserve">Rule </w:t>
      </w:r>
      <w:r w:rsidRPr="00846B37">
        <w:t>1:28</w:t>
      </w:r>
      <w:r>
        <w:t xml:space="preserve"> decisions are </w:t>
      </w:r>
      <w:r w:rsidR="00A52A8D">
        <w:t>available</w:t>
      </w:r>
      <w:r w:rsidRPr="00846B37">
        <w:t xml:space="preserve"> at:</w:t>
      </w:r>
      <w:r w:rsidRPr="00EE40C8">
        <w:t xml:space="preserve"> </w:t>
      </w:r>
      <w:hyperlink r:id="rId16" w:history="1">
        <w:r w:rsidRPr="00510850">
          <w:rPr>
            <w:rStyle w:val="Hyperlink"/>
          </w:rPr>
          <w:t>https://www.lexisnexis.com/clients/macourts/</w:t>
        </w:r>
      </w:hyperlink>
      <w:r>
        <w:t>.  (Check off that you agree to the terms of usage, and click on “Begin Searching Opinions,” then select “Search by Party Name” (on the left border), then select “Appeals Court Unpublished Decisions.”</w:t>
      </w:r>
      <w:r w:rsidR="00A52A8D">
        <w:t xml:space="preserve">) </w:t>
      </w:r>
      <w:r>
        <w:t xml:space="preserve"> To find child welfare Rule 1:28 decisions, type in the first “party” box “adoption or care or custody or guardianship.”  Unfortunately, the free LEXIS search engine limits you to the most recent 25 cases.</w:t>
      </w:r>
      <w:r w:rsidRPr="00D227A3">
        <w:t xml:space="preserve"> </w:t>
      </w:r>
      <w:r>
        <w:t xml:space="preserve">To find a specific case, enter the case name.  </w:t>
      </w:r>
    </w:p>
    <w:p w14:paraId="3D12B170" w14:textId="77777777" w:rsidR="003A441B" w:rsidRDefault="003A441B" w:rsidP="003A441B"/>
    <w:p w14:paraId="463C38F1" w14:textId="51EAF004" w:rsidR="003C0BED" w:rsidRDefault="001A42E5" w:rsidP="006C5385">
      <w:pPr>
        <w:rPr>
          <w:rFonts w:eastAsia="Arial Unicode MS" w:hAnsi="Arial Unicode MS" w:cs="Arial Unicode MS"/>
          <w:b/>
          <w:bCs/>
          <w:snapToGrid/>
          <w:color w:val="000000"/>
          <w:szCs w:val="24"/>
        </w:rPr>
      </w:pPr>
      <w:r w:rsidRPr="00597D82">
        <w:rPr>
          <w:rFonts w:eastAsia="Arial Unicode MS" w:hAnsi="Arial Unicode MS" w:cs="Arial Unicode MS"/>
          <w:b/>
          <w:bCs/>
          <w:snapToGrid/>
          <w:color w:val="000000"/>
          <w:szCs w:val="24"/>
        </w:rPr>
        <w:t>1.</w:t>
      </w:r>
      <w:r w:rsidR="00865C90">
        <w:rPr>
          <w:rFonts w:eastAsia="Arial Unicode MS" w:hAnsi="Arial Unicode MS" w:cs="Arial Unicode MS"/>
          <w:b/>
          <w:bCs/>
          <w:snapToGrid/>
          <w:color w:val="000000"/>
          <w:szCs w:val="24"/>
        </w:rPr>
        <w:tab/>
      </w:r>
      <w:r w:rsidR="007526ED" w:rsidRPr="007526ED">
        <w:rPr>
          <w:rFonts w:eastAsia="Arial Unicode MS" w:hAnsi="Arial Unicode MS" w:cs="Arial Unicode MS"/>
          <w:b/>
          <w:bCs/>
          <w:snapToGrid/>
          <w:color w:val="000000"/>
          <w:szCs w:val="24"/>
          <w:u w:val="single"/>
        </w:rPr>
        <w:t>Adoption of Beatrix</w:t>
      </w:r>
      <w:r w:rsidR="007526ED">
        <w:rPr>
          <w:rFonts w:eastAsia="Arial Unicode MS" w:hAnsi="Arial Unicode MS" w:cs="Arial Unicode MS"/>
          <w:b/>
          <w:bCs/>
          <w:snapToGrid/>
          <w:color w:val="000000"/>
          <w:szCs w:val="24"/>
        </w:rPr>
        <w:t xml:space="preserve">, 89 Mass. App. Ct. 1132, No. 15-P-933 (July 20, 2016). </w:t>
      </w:r>
    </w:p>
    <w:p w14:paraId="364F767D" w14:textId="77777777" w:rsidR="00F800F2" w:rsidRDefault="00F800F2" w:rsidP="006C5385">
      <w:pPr>
        <w:rPr>
          <w:rFonts w:eastAsia="Arial Unicode MS" w:hAnsi="Arial Unicode MS" w:cs="Arial Unicode MS"/>
          <w:b/>
          <w:bCs/>
          <w:snapToGrid/>
          <w:color w:val="000000"/>
          <w:szCs w:val="24"/>
        </w:rPr>
      </w:pPr>
    </w:p>
    <w:p w14:paraId="3D8519AB" w14:textId="77584B9B" w:rsidR="004361C0" w:rsidRDefault="006F7356" w:rsidP="002B1DB6">
      <w:pPr>
        <w:rPr>
          <w:bCs/>
        </w:rPr>
      </w:pPr>
      <w:r w:rsidRPr="006F7356">
        <w:rPr>
          <w:bCs/>
          <w:u w:val="single"/>
        </w:rPr>
        <w:t>Beatrix</w:t>
      </w:r>
      <w:r>
        <w:rPr>
          <w:bCs/>
        </w:rPr>
        <w:t xml:space="preserve"> </w:t>
      </w:r>
      <w:r w:rsidR="00EB0090">
        <w:rPr>
          <w:bCs/>
        </w:rPr>
        <w:t>belongs in the pantheon of great Rule 1:28 decisions</w:t>
      </w:r>
      <w:r>
        <w:rPr>
          <w:bCs/>
        </w:rPr>
        <w:t>.  T</w:t>
      </w:r>
      <w:r w:rsidR="002B1DB6" w:rsidRPr="002B1DB6">
        <w:rPr>
          <w:bCs/>
        </w:rPr>
        <w:t xml:space="preserve">he panel vacated the termination decree of a mother with cognitive limitations based largely on the failure </w:t>
      </w:r>
      <w:r w:rsidR="002B1DB6">
        <w:rPr>
          <w:bCs/>
        </w:rPr>
        <w:t xml:space="preserve">of the trial judge to make </w:t>
      </w:r>
      <w:r w:rsidR="002B1DB6" w:rsidRPr="002B1DB6">
        <w:rPr>
          <w:bCs/>
        </w:rPr>
        <w:t>“</w:t>
      </w:r>
      <w:r w:rsidR="002B1DB6">
        <w:rPr>
          <w:bCs/>
        </w:rPr>
        <w:t xml:space="preserve">the necessary </w:t>
      </w:r>
      <w:r w:rsidR="002B1DB6" w:rsidRPr="002B1DB6">
        <w:rPr>
          <w:bCs/>
        </w:rPr>
        <w:t>even-handed assessment</w:t>
      </w:r>
      <w:r w:rsidR="002B1DB6">
        <w:rPr>
          <w:bCs/>
        </w:rPr>
        <w:t>”</w:t>
      </w:r>
      <w:r w:rsidR="002B1DB6" w:rsidRPr="002B1DB6">
        <w:rPr>
          <w:bCs/>
        </w:rPr>
        <w:t xml:space="preserve"> of the evidence.  Specifically, the judge’</w:t>
      </w:r>
      <w:r w:rsidR="002B1DB6">
        <w:rPr>
          <w:bCs/>
        </w:rPr>
        <w:t>s findings</w:t>
      </w:r>
      <w:r w:rsidR="004361C0">
        <w:rPr>
          <w:bCs/>
        </w:rPr>
        <w:t xml:space="preserve"> (1)</w:t>
      </w:r>
      <w:r w:rsidR="002B1DB6">
        <w:rPr>
          <w:bCs/>
        </w:rPr>
        <w:t xml:space="preserve"> improperly focused </w:t>
      </w:r>
      <w:r>
        <w:rPr>
          <w:bCs/>
        </w:rPr>
        <w:t xml:space="preserve">on </w:t>
      </w:r>
      <w:r w:rsidR="002B1DB6">
        <w:rPr>
          <w:bCs/>
        </w:rPr>
        <w:t>mother’s past unfitness</w:t>
      </w:r>
      <w:r w:rsidR="004361C0">
        <w:rPr>
          <w:bCs/>
        </w:rPr>
        <w:t>; (2) failed to address uncontroverted evidence of mother’s progress and current fitness; (3) did not include “a well-founded reason for rejecting the parenting assessment performed at the department’s request”</w:t>
      </w:r>
      <w:r>
        <w:rPr>
          <w:bCs/>
        </w:rPr>
        <w:t>;</w:t>
      </w:r>
      <w:r w:rsidR="004361C0">
        <w:rPr>
          <w:bCs/>
        </w:rPr>
        <w:t xml:space="preserve"> and (4) were internally inconsistent. </w:t>
      </w:r>
    </w:p>
    <w:p w14:paraId="67E33058" w14:textId="77777777" w:rsidR="004361C0" w:rsidRDefault="004361C0" w:rsidP="002B1DB6">
      <w:pPr>
        <w:rPr>
          <w:bCs/>
        </w:rPr>
      </w:pPr>
    </w:p>
    <w:p w14:paraId="6507C627" w14:textId="71B8B31A" w:rsidR="00E45B5A" w:rsidRDefault="00E67D5B" w:rsidP="002B1DB6">
      <w:pPr>
        <w:rPr>
          <w:bCs/>
        </w:rPr>
      </w:pPr>
      <w:r>
        <w:rPr>
          <w:bCs/>
        </w:rPr>
        <w:t>The DCF-required parenting assessment was largely positive about mother.  The judge rejected it because the evaluator’s background “focused on trauma, not parental functioning,” and he had failed to speak to the maternal grandmother.  The panel found that this rationale was not supported by the record.  The evaluator had co</w:t>
      </w:r>
      <w:r w:rsidR="00312081">
        <w:rPr>
          <w:bCs/>
        </w:rPr>
        <w:t>nducted more than fifty parenting</w:t>
      </w:r>
      <w:r>
        <w:rPr>
          <w:bCs/>
        </w:rPr>
        <w:t xml:space="preserve"> assessments, many of those for DCF, and the maternal grandmother was living in Florida, was estranged from mother, and </w:t>
      </w:r>
      <w:r w:rsidR="00312081">
        <w:rPr>
          <w:bCs/>
        </w:rPr>
        <w:t xml:space="preserve">had </w:t>
      </w:r>
      <w:r>
        <w:rPr>
          <w:bCs/>
        </w:rPr>
        <w:t>no knowledge of the mother’s current circumstances.  According to the panel, “here the bases for discounting [the evaluator’s] opinion reflect an uneven assessment of the evidence.”</w:t>
      </w:r>
    </w:p>
    <w:p w14:paraId="0873AF7B" w14:textId="77777777" w:rsidR="00E67D5B" w:rsidRDefault="00E67D5B" w:rsidP="002B1DB6">
      <w:pPr>
        <w:rPr>
          <w:bCs/>
        </w:rPr>
      </w:pPr>
    </w:p>
    <w:p w14:paraId="5828F55B" w14:textId="55BBDB1D" w:rsidR="00160D77" w:rsidRDefault="00E67D5B" w:rsidP="002B1DB6">
      <w:pPr>
        <w:rPr>
          <w:bCs/>
        </w:rPr>
      </w:pPr>
      <w:r>
        <w:rPr>
          <w:bCs/>
        </w:rPr>
        <w:t xml:space="preserve">In addition, the panel noted that the absence of findings on the mother’s weekly visits with the child was significant, considering the “voluminous records” and favorable testimony of witnesses who observed the visits.  While the judge was free to discredit the records and testimony, “she failed to address this evidence.”  The failure to explain her </w:t>
      </w:r>
      <w:r w:rsidR="00312081">
        <w:rPr>
          <w:bCs/>
        </w:rPr>
        <w:t xml:space="preserve">scant </w:t>
      </w:r>
      <w:r>
        <w:rPr>
          <w:bCs/>
        </w:rPr>
        <w:t>visitation findings, and the “incomplete characterization of the uncontroverted evidence before her</w:t>
      </w:r>
      <w:r w:rsidR="00160D77">
        <w:rPr>
          <w:bCs/>
        </w:rPr>
        <w:t>,” rendered the judge’s conclusion unsupportable.</w:t>
      </w:r>
    </w:p>
    <w:p w14:paraId="2447FAD2" w14:textId="77777777" w:rsidR="00160D77" w:rsidRDefault="00160D77" w:rsidP="002B1DB6">
      <w:pPr>
        <w:rPr>
          <w:bCs/>
        </w:rPr>
      </w:pPr>
    </w:p>
    <w:p w14:paraId="591FBF20" w14:textId="3D20A338" w:rsidR="00E67D5B" w:rsidRPr="00E45B5A" w:rsidRDefault="00312081" w:rsidP="002B1DB6">
      <w:pPr>
        <w:rPr>
          <w:bCs/>
        </w:rPr>
      </w:pPr>
      <w:r>
        <w:rPr>
          <w:bCs/>
        </w:rPr>
        <w:t>The panel noted that t</w:t>
      </w:r>
      <w:r w:rsidR="00160D77">
        <w:rPr>
          <w:bCs/>
        </w:rPr>
        <w:t xml:space="preserve">he judge placed an inordinate amount of weight on an incident that was eight years old and mother’s noncompliance with services at that time, but failed to make findings </w:t>
      </w:r>
      <w:r>
        <w:rPr>
          <w:bCs/>
        </w:rPr>
        <w:t>as to the many</w:t>
      </w:r>
      <w:r w:rsidR="00160D77">
        <w:rPr>
          <w:bCs/>
        </w:rPr>
        <w:t xml:space="preserve"> years of mother’s more recent compliance with services and perfect visitation attendance.  According to the panel, “given the dated nature of the evidence of the mother’s past parenting issues, and in light of the mother’s improved cooperation with the department, it was unduly speculative, without more, to conclude that the mother’s past conduct is predictive of the mother’s conduct in her current, significantly changed, circumstances.”</w:t>
      </w:r>
    </w:p>
    <w:p w14:paraId="76ACFA35" w14:textId="77777777" w:rsidR="00E45B5A" w:rsidRDefault="00E45B5A" w:rsidP="002B1DB6">
      <w:pPr>
        <w:rPr>
          <w:bCs/>
        </w:rPr>
      </w:pPr>
    </w:p>
    <w:p w14:paraId="662E004E" w14:textId="58C9C28C" w:rsidR="00EB0090" w:rsidRDefault="00EB0090" w:rsidP="002B1DB6">
      <w:pPr>
        <w:rPr>
          <w:bCs/>
        </w:rPr>
      </w:pPr>
      <w:r w:rsidRPr="00EB0090">
        <w:rPr>
          <w:bCs/>
          <w:u w:val="single"/>
        </w:rPr>
        <w:t>Beatrix</w:t>
      </w:r>
      <w:r w:rsidR="00E45B5A">
        <w:rPr>
          <w:bCs/>
        </w:rPr>
        <w:t xml:space="preserve"> </w:t>
      </w:r>
      <w:r w:rsidR="00312081">
        <w:rPr>
          <w:bCs/>
        </w:rPr>
        <w:t xml:space="preserve">also </w:t>
      </w:r>
      <w:r w:rsidR="00D60F6A">
        <w:rPr>
          <w:bCs/>
        </w:rPr>
        <w:t>has</w:t>
      </w:r>
      <w:r w:rsidR="00C06A33">
        <w:rPr>
          <w:bCs/>
        </w:rPr>
        <w:t xml:space="preserve"> </w:t>
      </w:r>
      <w:r w:rsidR="00D60F6A">
        <w:rPr>
          <w:bCs/>
        </w:rPr>
        <w:t xml:space="preserve">great language </w:t>
      </w:r>
      <w:r w:rsidR="00C06A33">
        <w:rPr>
          <w:bCs/>
        </w:rPr>
        <w:t>regarding</w:t>
      </w:r>
      <w:r w:rsidR="00D60F6A">
        <w:rPr>
          <w:bCs/>
        </w:rPr>
        <w:t xml:space="preserve"> the department’s obligation to provide services </w:t>
      </w:r>
      <w:r w:rsidR="00312081">
        <w:rPr>
          <w:bCs/>
        </w:rPr>
        <w:t>to</w:t>
      </w:r>
      <w:r w:rsidR="00D60F6A">
        <w:rPr>
          <w:bCs/>
        </w:rPr>
        <w:t xml:space="preserve"> accommodate parents with disabilities</w:t>
      </w:r>
      <w:r w:rsidR="00160D77">
        <w:rPr>
          <w:bCs/>
        </w:rPr>
        <w:t>.  DCF and the judge placed great weight on the mother’s failure to complete a services journal</w:t>
      </w:r>
      <w:r>
        <w:rPr>
          <w:bCs/>
        </w:rPr>
        <w:t xml:space="preserve">; further, </w:t>
      </w:r>
      <w:r w:rsidR="00312081">
        <w:rPr>
          <w:bCs/>
        </w:rPr>
        <w:t xml:space="preserve">according to the trial judge, </w:t>
      </w:r>
      <w:r w:rsidR="00160D77">
        <w:rPr>
          <w:bCs/>
        </w:rPr>
        <w:t xml:space="preserve">what the mother wrote in </w:t>
      </w:r>
      <w:r>
        <w:rPr>
          <w:bCs/>
        </w:rPr>
        <w:t>that journal</w:t>
      </w:r>
      <w:r w:rsidR="00160D77">
        <w:rPr>
          <w:bCs/>
        </w:rPr>
        <w:t xml:space="preserve"> “failed to provide any insights as to whether she understood Beatrix’s needs.”  The panel was unimpressed.  “A journaling requirement for a cognitively impaired parent seems particularly inappropriate, especially where the parent’s inability to co</w:t>
      </w:r>
      <w:r>
        <w:rPr>
          <w:bCs/>
        </w:rPr>
        <w:t xml:space="preserve">mplete it with a requisite level of insight is viewed as a failure to comply with that aspect of the service plan.”  </w:t>
      </w:r>
      <w:r w:rsidR="00D60F6A">
        <w:rPr>
          <w:bCs/>
        </w:rPr>
        <w:t xml:space="preserve">The panel </w:t>
      </w:r>
      <w:r>
        <w:rPr>
          <w:bCs/>
        </w:rPr>
        <w:t>specifically took the opportunity “to note the department’s ongoing obligation to make ‘reasonable efforts to strengthen and encourage the integrity of the family.’”  DCF had concerns about the mother’s cognitive abilities, “yet her service plan failed to include services which could assist the mother in light of her impairment.”  On remand, the panel instructed</w:t>
      </w:r>
      <w:r w:rsidR="00312081">
        <w:rPr>
          <w:bCs/>
        </w:rPr>
        <w:t xml:space="preserve"> that</w:t>
      </w:r>
      <w:r>
        <w:rPr>
          <w:bCs/>
        </w:rPr>
        <w:t xml:space="preserve"> “the department is required to follow its regulations, which include the creation of an appropriate service plan for the mother.”  </w:t>
      </w:r>
    </w:p>
    <w:p w14:paraId="47DF8EC9" w14:textId="77777777" w:rsidR="00EB0090" w:rsidRDefault="00EB0090" w:rsidP="002B1DB6">
      <w:pPr>
        <w:rPr>
          <w:bCs/>
        </w:rPr>
      </w:pPr>
    </w:p>
    <w:p w14:paraId="563B5CDB" w14:textId="35009919" w:rsidR="00EB0090" w:rsidRDefault="00EB0090" w:rsidP="002B1DB6">
      <w:pPr>
        <w:rPr>
          <w:bCs/>
        </w:rPr>
      </w:pPr>
      <w:r>
        <w:rPr>
          <w:bCs/>
        </w:rPr>
        <w:t>The panel vacated the termination decree</w:t>
      </w:r>
      <w:r w:rsidR="00312081">
        <w:rPr>
          <w:bCs/>
        </w:rPr>
        <w:t xml:space="preserve"> and remanded for further proceedings</w:t>
      </w:r>
      <w:r>
        <w:rPr>
          <w:bCs/>
        </w:rPr>
        <w:t>.  It also specifically retained jurisdiction of any appeal from any future decree – that is, it wanted to make sure that the trial judge didn’t steamroll the mother again.</w:t>
      </w:r>
    </w:p>
    <w:p w14:paraId="70E0F017" w14:textId="77777777" w:rsidR="00EB0090" w:rsidRDefault="00EB0090" w:rsidP="002B1DB6">
      <w:pPr>
        <w:rPr>
          <w:bCs/>
        </w:rPr>
      </w:pPr>
    </w:p>
    <w:p w14:paraId="51582791" w14:textId="77777777" w:rsidR="00271151" w:rsidRDefault="00271151" w:rsidP="006C5385">
      <w:pPr>
        <w:rPr>
          <w:rFonts w:eastAsia="Arial Unicode MS" w:hAnsi="Arial Unicode MS" w:cs="Arial Unicode MS"/>
          <w:b/>
          <w:bCs/>
          <w:snapToGrid/>
          <w:color w:val="000000"/>
          <w:szCs w:val="24"/>
        </w:rPr>
      </w:pPr>
      <w:r>
        <w:rPr>
          <w:rFonts w:eastAsia="Arial Unicode MS" w:hAnsi="Arial Unicode MS" w:cs="Arial Unicode MS"/>
          <w:b/>
          <w:bCs/>
          <w:snapToGrid/>
          <w:color w:val="000000"/>
          <w:szCs w:val="24"/>
        </w:rPr>
        <w:t>2.</w:t>
      </w:r>
      <w:r>
        <w:rPr>
          <w:rFonts w:eastAsia="Arial Unicode MS" w:hAnsi="Arial Unicode MS" w:cs="Arial Unicode MS"/>
          <w:b/>
          <w:bCs/>
          <w:snapToGrid/>
          <w:color w:val="000000"/>
          <w:szCs w:val="24"/>
        </w:rPr>
        <w:tab/>
      </w:r>
      <w:r>
        <w:rPr>
          <w:rFonts w:eastAsia="Arial Unicode MS" w:hAnsi="Arial Unicode MS" w:cs="Arial Unicode MS"/>
          <w:b/>
          <w:bCs/>
          <w:snapToGrid/>
          <w:color w:val="000000"/>
          <w:szCs w:val="24"/>
          <w:u w:val="single"/>
        </w:rPr>
        <w:t>Adoption of Yancey</w:t>
      </w:r>
      <w:r>
        <w:rPr>
          <w:rFonts w:eastAsia="Arial Unicode MS" w:hAnsi="Arial Unicode MS" w:cs="Arial Unicode MS"/>
          <w:b/>
          <w:bCs/>
          <w:snapToGrid/>
          <w:color w:val="000000"/>
          <w:szCs w:val="24"/>
        </w:rPr>
        <w:t xml:space="preserve">, 89 Mass. App. Ct. 1133, No.  14-P-1657 (July 21, 2106). </w:t>
      </w:r>
    </w:p>
    <w:p w14:paraId="237F0A14" w14:textId="77777777" w:rsidR="00271151" w:rsidRDefault="00271151" w:rsidP="006C5385">
      <w:pPr>
        <w:rPr>
          <w:rFonts w:eastAsia="Arial Unicode MS" w:hAnsi="Arial Unicode MS" w:cs="Arial Unicode MS"/>
          <w:b/>
          <w:bCs/>
          <w:snapToGrid/>
          <w:color w:val="000000"/>
          <w:szCs w:val="24"/>
        </w:rPr>
      </w:pPr>
    </w:p>
    <w:p w14:paraId="063BB86D" w14:textId="7EA1746F" w:rsidR="00271151" w:rsidRDefault="00271151" w:rsidP="00271151">
      <w:pPr>
        <w:rPr>
          <w:rFonts w:eastAsia="Arial Unicode MS"/>
          <w:bCs/>
          <w:snapToGrid/>
          <w:color w:val="000000"/>
          <w:szCs w:val="24"/>
        </w:rPr>
      </w:pPr>
      <w:r w:rsidRPr="00271151">
        <w:rPr>
          <w:rFonts w:eastAsia="Arial Unicode MS"/>
          <w:bCs/>
          <w:snapToGrid/>
          <w:color w:val="000000"/>
          <w:szCs w:val="24"/>
        </w:rPr>
        <w:t xml:space="preserve">The mother appealed the termination of her parental rights and the denial of her 60(b) motion for relief from judgment.  The panel affirmed both.  This case is useful only for </w:t>
      </w:r>
      <w:r>
        <w:rPr>
          <w:rFonts w:eastAsia="Arial Unicode MS"/>
          <w:bCs/>
          <w:snapToGrid/>
          <w:color w:val="000000"/>
          <w:szCs w:val="24"/>
        </w:rPr>
        <w:t xml:space="preserve">the panel’s </w:t>
      </w:r>
      <w:r w:rsidRPr="00271151">
        <w:rPr>
          <w:rFonts w:eastAsia="Arial Unicode MS"/>
          <w:bCs/>
          <w:snapToGrid/>
          <w:color w:val="000000"/>
          <w:szCs w:val="24"/>
        </w:rPr>
        <w:t>discussion of the trial judge’s denial of mother’s request for an evidentiary hearing on her 60(b) motion</w:t>
      </w:r>
      <w:r w:rsidR="001653FA">
        <w:rPr>
          <w:rFonts w:eastAsia="Arial Unicode MS"/>
          <w:bCs/>
          <w:snapToGrid/>
          <w:color w:val="000000"/>
          <w:szCs w:val="24"/>
        </w:rPr>
        <w:t xml:space="preserve"> claiming ineffective assistance</w:t>
      </w:r>
      <w:r w:rsidRPr="00271151">
        <w:rPr>
          <w:rFonts w:eastAsia="Arial Unicode MS"/>
          <w:bCs/>
          <w:snapToGrid/>
          <w:color w:val="000000"/>
          <w:szCs w:val="24"/>
        </w:rPr>
        <w:t xml:space="preserve">. </w:t>
      </w:r>
    </w:p>
    <w:p w14:paraId="51AC4DAE" w14:textId="77777777" w:rsidR="00271151" w:rsidRPr="00271151" w:rsidRDefault="00271151" w:rsidP="00271151">
      <w:pPr>
        <w:rPr>
          <w:rFonts w:eastAsia="Arial Unicode MS"/>
          <w:bCs/>
          <w:snapToGrid/>
          <w:color w:val="000000"/>
          <w:szCs w:val="24"/>
        </w:rPr>
      </w:pPr>
    </w:p>
    <w:p w14:paraId="3C1EF3BB" w14:textId="697C23F2" w:rsidR="00271151" w:rsidRDefault="001653FA" w:rsidP="00271151">
      <w:pPr>
        <w:rPr>
          <w:rFonts w:eastAsia="Arial Unicode MS"/>
          <w:bCs/>
          <w:snapToGrid/>
          <w:color w:val="000000"/>
          <w:szCs w:val="24"/>
        </w:rPr>
      </w:pPr>
      <w:r>
        <w:rPr>
          <w:rFonts w:eastAsia="Arial Unicode MS"/>
          <w:bCs/>
          <w:snapToGrid/>
          <w:color w:val="000000"/>
          <w:szCs w:val="24"/>
        </w:rPr>
        <w:t>Mother alleged that her trial counsel</w:t>
      </w:r>
      <w:r w:rsidRPr="00271151">
        <w:rPr>
          <w:rFonts w:eastAsia="Arial Unicode MS"/>
          <w:bCs/>
          <w:snapToGrid/>
          <w:color w:val="000000"/>
          <w:szCs w:val="24"/>
        </w:rPr>
        <w:t xml:space="preserve"> advised her not to attend the trial</w:t>
      </w:r>
      <w:r w:rsidR="00F10128">
        <w:rPr>
          <w:rFonts w:eastAsia="Arial Unicode MS"/>
          <w:bCs/>
          <w:snapToGrid/>
          <w:color w:val="000000"/>
          <w:szCs w:val="24"/>
        </w:rPr>
        <w:t xml:space="preserve">.  This, she argued, constituted ineffective assistance of counsel and deprived her of an opportunity to be heard.  </w:t>
      </w:r>
      <w:r w:rsidR="00271151" w:rsidRPr="00271151">
        <w:rPr>
          <w:rFonts w:eastAsia="Arial Unicode MS"/>
          <w:bCs/>
          <w:snapToGrid/>
          <w:color w:val="000000"/>
          <w:szCs w:val="24"/>
        </w:rPr>
        <w:t>Both mother and trial counsel submitted affidavits</w:t>
      </w:r>
      <w:r w:rsidR="00312081">
        <w:rPr>
          <w:rFonts w:eastAsia="Arial Unicode MS"/>
          <w:bCs/>
          <w:snapToGrid/>
          <w:color w:val="000000"/>
          <w:szCs w:val="24"/>
        </w:rPr>
        <w:t xml:space="preserve"> that</w:t>
      </w:r>
      <w:r w:rsidR="00271151" w:rsidRPr="00271151">
        <w:rPr>
          <w:rFonts w:eastAsia="Arial Unicode MS"/>
          <w:bCs/>
          <w:snapToGrid/>
          <w:color w:val="000000"/>
          <w:szCs w:val="24"/>
        </w:rPr>
        <w:t xml:space="preserve"> contained significant factual differences. </w:t>
      </w:r>
      <w:r>
        <w:rPr>
          <w:rFonts w:eastAsia="Arial Unicode MS"/>
          <w:bCs/>
          <w:snapToGrid/>
          <w:color w:val="000000"/>
          <w:szCs w:val="24"/>
        </w:rPr>
        <w:t xml:space="preserve"> </w:t>
      </w:r>
      <w:r w:rsidR="00271151" w:rsidRPr="00271151">
        <w:rPr>
          <w:rFonts w:eastAsia="Arial Unicode MS"/>
          <w:bCs/>
          <w:snapToGrid/>
          <w:color w:val="000000"/>
          <w:szCs w:val="24"/>
        </w:rPr>
        <w:t>Despite the discrepancies</w:t>
      </w:r>
      <w:r w:rsidR="00F10128">
        <w:rPr>
          <w:rFonts w:eastAsia="Arial Unicode MS"/>
          <w:bCs/>
          <w:snapToGrid/>
          <w:color w:val="000000"/>
          <w:szCs w:val="24"/>
        </w:rPr>
        <w:t xml:space="preserve">, and the fact that both </w:t>
      </w:r>
      <w:r w:rsidR="00015FF0">
        <w:rPr>
          <w:rFonts w:eastAsia="Arial Unicode MS"/>
          <w:bCs/>
          <w:snapToGrid/>
          <w:color w:val="000000"/>
          <w:szCs w:val="24"/>
        </w:rPr>
        <w:t>m</w:t>
      </w:r>
      <w:r w:rsidR="00271151" w:rsidRPr="00271151">
        <w:rPr>
          <w:rFonts w:eastAsia="Arial Unicode MS"/>
          <w:bCs/>
          <w:snapToGrid/>
          <w:color w:val="000000"/>
          <w:szCs w:val="24"/>
        </w:rPr>
        <w:t xml:space="preserve">other and </w:t>
      </w:r>
      <w:r w:rsidR="00F10128">
        <w:rPr>
          <w:rFonts w:eastAsia="Arial Unicode MS"/>
          <w:bCs/>
          <w:snapToGrid/>
          <w:color w:val="000000"/>
          <w:szCs w:val="24"/>
        </w:rPr>
        <w:t xml:space="preserve">her </w:t>
      </w:r>
      <w:r w:rsidR="00271151" w:rsidRPr="00271151">
        <w:rPr>
          <w:rFonts w:eastAsia="Arial Unicode MS"/>
          <w:bCs/>
          <w:snapToGrid/>
          <w:color w:val="000000"/>
          <w:szCs w:val="24"/>
        </w:rPr>
        <w:t xml:space="preserve">trial counsel </w:t>
      </w:r>
      <w:r w:rsidR="00F10128">
        <w:rPr>
          <w:rFonts w:eastAsia="Arial Unicode MS"/>
          <w:bCs/>
          <w:snapToGrid/>
          <w:color w:val="000000"/>
          <w:szCs w:val="24"/>
        </w:rPr>
        <w:t>were</w:t>
      </w:r>
      <w:r w:rsidR="00271151" w:rsidRPr="00271151">
        <w:rPr>
          <w:rFonts w:eastAsia="Arial Unicode MS"/>
          <w:bCs/>
          <w:snapToGrid/>
          <w:color w:val="000000"/>
          <w:szCs w:val="24"/>
        </w:rPr>
        <w:t xml:space="preserve"> present to testify, the judge </w:t>
      </w:r>
      <w:r w:rsidR="00015FF0">
        <w:rPr>
          <w:rFonts w:eastAsia="Arial Unicode MS"/>
          <w:bCs/>
          <w:snapToGrid/>
          <w:color w:val="000000"/>
          <w:szCs w:val="24"/>
        </w:rPr>
        <w:t>denied m</w:t>
      </w:r>
      <w:r>
        <w:rPr>
          <w:rFonts w:eastAsia="Arial Unicode MS"/>
          <w:bCs/>
          <w:snapToGrid/>
          <w:color w:val="000000"/>
          <w:szCs w:val="24"/>
        </w:rPr>
        <w:t xml:space="preserve">other’s request for an evidentiary hearing on her 60(b) motion. </w:t>
      </w:r>
    </w:p>
    <w:p w14:paraId="039E3DCC" w14:textId="77777777" w:rsidR="00271151" w:rsidRDefault="00271151" w:rsidP="00271151">
      <w:pPr>
        <w:rPr>
          <w:rFonts w:eastAsia="Arial Unicode MS"/>
          <w:bCs/>
          <w:snapToGrid/>
          <w:color w:val="000000"/>
          <w:szCs w:val="24"/>
        </w:rPr>
      </w:pPr>
    </w:p>
    <w:p w14:paraId="64E84A91" w14:textId="05AD1D2A" w:rsidR="00271151" w:rsidRDefault="00271151" w:rsidP="00497771">
      <w:pPr>
        <w:rPr>
          <w:rFonts w:eastAsia="Arial Unicode MS"/>
          <w:bCs/>
          <w:snapToGrid/>
          <w:color w:val="000000"/>
          <w:szCs w:val="24"/>
        </w:rPr>
      </w:pPr>
      <w:r w:rsidRPr="00271151">
        <w:rPr>
          <w:rFonts w:eastAsia="Arial Unicode MS"/>
          <w:bCs/>
          <w:snapToGrid/>
          <w:color w:val="000000"/>
          <w:szCs w:val="24"/>
        </w:rPr>
        <w:t>The panel note</w:t>
      </w:r>
      <w:r w:rsidR="00F10128">
        <w:rPr>
          <w:rFonts w:eastAsia="Arial Unicode MS"/>
          <w:bCs/>
          <w:snapToGrid/>
          <w:color w:val="000000"/>
          <w:szCs w:val="24"/>
        </w:rPr>
        <w:t>d</w:t>
      </w:r>
      <w:r w:rsidRPr="00271151">
        <w:rPr>
          <w:rFonts w:eastAsia="Arial Unicode MS"/>
          <w:bCs/>
          <w:snapToGrid/>
          <w:color w:val="000000"/>
          <w:szCs w:val="24"/>
        </w:rPr>
        <w:t xml:space="preserve"> that the </w:t>
      </w:r>
      <w:r w:rsidR="00F10128">
        <w:rPr>
          <w:rFonts w:eastAsia="Arial Unicode MS"/>
          <w:bCs/>
          <w:snapToGrid/>
          <w:color w:val="000000"/>
          <w:szCs w:val="24"/>
        </w:rPr>
        <w:t xml:space="preserve">trial </w:t>
      </w:r>
      <w:r w:rsidRPr="00271151">
        <w:rPr>
          <w:rFonts w:eastAsia="Arial Unicode MS"/>
          <w:bCs/>
          <w:snapToGrid/>
          <w:color w:val="000000"/>
          <w:szCs w:val="24"/>
        </w:rPr>
        <w:t xml:space="preserve">judge was “clearly troubled by the attorney-client privilege ramifications of having trial counsel testify” and </w:t>
      </w:r>
      <w:r w:rsidR="00F10128">
        <w:rPr>
          <w:rFonts w:eastAsia="Arial Unicode MS"/>
          <w:bCs/>
          <w:snapToGrid/>
          <w:color w:val="000000"/>
          <w:szCs w:val="24"/>
        </w:rPr>
        <w:t>erred in stating that the</w:t>
      </w:r>
      <w:r w:rsidRPr="00271151">
        <w:rPr>
          <w:rFonts w:eastAsia="Arial Unicode MS"/>
          <w:bCs/>
          <w:snapToGrid/>
          <w:color w:val="000000"/>
          <w:szCs w:val="24"/>
        </w:rPr>
        <w:t xml:space="preserve"> privilege would </w:t>
      </w:r>
      <w:r w:rsidR="00F10128">
        <w:rPr>
          <w:rFonts w:eastAsia="Arial Unicode MS"/>
          <w:bCs/>
          <w:snapToGrid/>
          <w:color w:val="000000"/>
          <w:szCs w:val="24"/>
        </w:rPr>
        <w:t>limit</w:t>
      </w:r>
      <w:r w:rsidR="001653FA">
        <w:rPr>
          <w:rFonts w:eastAsia="Arial Unicode MS"/>
          <w:bCs/>
          <w:snapToGrid/>
          <w:color w:val="000000"/>
          <w:szCs w:val="24"/>
        </w:rPr>
        <w:t xml:space="preserve"> </w:t>
      </w:r>
      <w:r w:rsidRPr="00271151">
        <w:rPr>
          <w:rFonts w:eastAsia="Arial Unicode MS"/>
          <w:bCs/>
          <w:snapToGrid/>
          <w:color w:val="000000"/>
          <w:szCs w:val="24"/>
        </w:rPr>
        <w:t xml:space="preserve">the evidentiary hearing </w:t>
      </w:r>
      <w:r w:rsidR="00F10128">
        <w:rPr>
          <w:rFonts w:eastAsia="Arial Unicode MS"/>
          <w:bCs/>
          <w:snapToGrid/>
          <w:color w:val="000000"/>
          <w:szCs w:val="24"/>
        </w:rPr>
        <w:t>to little</w:t>
      </w:r>
      <w:r w:rsidRPr="00271151">
        <w:rPr>
          <w:rFonts w:eastAsia="Arial Unicode MS"/>
          <w:bCs/>
          <w:snapToGrid/>
          <w:color w:val="000000"/>
          <w:szCs w:val="24"/>
        </w:rPr>
        <w:t xml:space="preserve"> more than a “one-sided consideration of mother’s live testimony.” </w:t>
      </w:r>
      <w:r w:rsidR="001653FA">
        <w:rPr>
          <w:rFonts w:eastAsia="Arial Unicode MS"/>
          <w:bCs/>
          <w:snapToGrid/>
          <w:color w:val="000000"/>
          <w:szCs w:val="24"/>
        </w:rPr>
        <w:t xml:space="preserve"> </w:t>
      </w:r>
      <w:r w:rsidRPr="00271151">
        <w:rPr>
          <w:rFonts w:eastAsia="Arial Unicode MS"/>
          <w:bCs/>
          <w:snapToGrid/>
          <w:color w:val="000000"/>
          <w:szCs w:val="24"/>
        </w:rPr>
        <w:t xml:space="preserve">The panel </w:t>
      </w:r>
      <w:r w:rsidR="00F10128">
        <w:rPr>
          <w:rFonts w:eastAsia="Arial Unicode MS"/>
          <w:bCs/>
          <w:snapToGrid/>
          <w:color w:val="000000"/>
          <w:szCs w:val="24"/>
        </w:rPr>
        <w:t>explained that the</w:t>
      </w:r>
      <w:r w:rsidR="001653FA">
        <w:rPr>
          <w:rFonts w:eastAsia="Arial Unicode MS"/>
          <w:bCs/>
          <w:snapToGrid/>
          <w:color w:val="000000"/>
          <w:szCs w:val="24"/>
        </w:rPr>
        <w:t xml:space="preserve"> hearing </w:t>
      </w:r>
      <w:r w:rsidR="00996948">
        <w:rPr>
          <w:rFonts w:eastAsia="Arial Unicode MS"/>
          <w:bCs/>
          <w:snapToGrid/>
          <w:color w:val="000000"/>
          <w:szCs w:val="24"/>
        </w:rPr>
        <w:t xml:space="preserve">would not </w:t>
      </w:r>
      <w:r w:rsidR="00497771">
        <w:rPr>
          <w:rFonts w:eastAsia="Arial Unicode MS"/>
          <w:bCs/>
          <w:snapToGrid/>
          <w:color w:val="000000"/>
          <w:szCs w:val="24"/>
        </w:rPr>
        <w:t>have been</w:t>
      </w:r>
      <w:r w:rsidR="00996948">
        <w:rPr>
          <w:rFonts w:eastAsia="Arial Unicode MS"/>
          <w:bCs/>
          <w:snapToGrid/>
          <w:color w:val="000000"/>
          <w:szCs w:val="24"/>
        </w:rPr>
        <w:t xml:space="preserve"> restricted in this way</w:t>
      </w:r>
      <w:r w:rsidR="00497771">
        <w:rPr>
          <w:rFonts w:eastAsia="Arial Unicode MS"/>
          <w:bCs/>
          <w:snapToGrid/>
          <w:color w:val="000000"/>
          <w:szCs w:val="24"/>
        </w:rPr>
        <w:t>; when a party claims ineffective assistance, the attorney-client privilege is waived as to any communications relevant to the claim</w:t>
      </w:r>
      <w:r w:rsidR="00996948">
        <w:rPr>
          <w:rFonts w:eastAsia="Arial Unicode MS"/>
          <w:bCs/>
          <w:snapToGrid/>
          <w:color w:val="000000"/>
          <w:szCs w:val="24"/>
        </w:rPr>
        <w:t xml:space="preserve">.  </w:t>
      </w:r>
      <w:r w:rsidR="00497771">
        <w:rPr>
          <w:rFonts w:eastAsia="Arial Unicode MS"/>
          <w:bCs/>
          <w:snapToGrid/>
          <w:color w:val="000000"/>
          <w:szCs w:val="24"/>
        </w:rPr>
        <w:t>The panel remanded for clarification from the judge about the bases for his denial of the 60(b) motion.</w:t>
      </w:r>
      <w:r w:rsidRPr="00271151">
        <w:rPr>
          <w:rFonts w:eastAsia="Arial Unicode MS"/>
          <w:bCs/>
          <w:snapToGrid/>
          <w:color w:val="000000"/>
          <w:szCs w:val="24"/>
        </w:rPr>
        <w:t xml:space="preserve">  </w:t>
      </w:r>
      <w:r w:rsidR="00497771">
        <w:rPr>
          <w:rFonts w:eastAsia="Arial Unicode MS"/>
          <w:bCs/>
          <w:snapToGrid/>
          <w:color w:val="000000"/>
          <w:szCs w:val="24"/>
        </w:rPr>
        <w:t xml:space="preserve">A week later the trial judge issued findings explaining his rationale, which was that the </w:t>
      </w:r>
      <w:r w:rsidRPr="00271151">
        <w:rPr>
          <w:rFonts w:eastAsia="Arial Unicode MS"/>
          <w:bCs/>
          <w:snapToGrid/>
          <w:color w:val="000000"/>
          <w:szCs w:val="24"/>
        </w:rPr>
        <w:t xml:space="preserve">mother’s affidavit was “self-serving and not credible.” </w:t>
      </w:r>
      <w:r w:rsidR="00497771">
        <w:rPr>
          <w:rFonts w:eastAsia="Arial Unicode MS"/>
          <w:bCs/>
          <w:snapToGrid/>
          <w:color w:val="000000"/>
          <w:szCs w:val="24"/>
        </w:rPr>
        <w:t xml:space="preserve">The </w:t>
      </w:r>
      <w:r w:rsidRPr="00271151">
        <w:rPr>
          <w:rFonts w:eastAsia="Arial Unicode MS"/>
          <w:bCs/>
          <w:snapToGrid/>
          <w:color w:val="000000"/>
          <w:szCs w:val="24"/>
        </w:rPr>
        <w:t>panel held</w:t>
      </w:r>
      <w:r w:rsidR="00497771">
        <w:rPr>
          <w:rFonts w:eastAsia="Arial Unicode MS"/>
          <w:bCs/>
          <w:snapToGrid/>
          <w:color w:val="000000"/>
          <w:szCs w:val="24"/>
        </w:rPr>
        <w:t xml:space="preserve"> that</w:t>
      </w:r>
      <w:r w:rsidRPr="00271151">
        <w:rPr>
          <w:rFonts w:eastAsia="Arial Unicode MS"/>
          <w:bCs/>
          <w:snapToGrid/>
          <w:color w:val="000000"/>
          <w:szCs w:val="24"/>
        </w:rPr>
        <w:t xml:space="preserve"> this was not an abuse of discretion </w:t>
      </w:r>
      <w:r w:rsidR="00497771">
        <w:rPr>
          <w:rFonts w:eastAsia="Arial Unicode MS"/>
          <w:bCs/>
          <w:snapToGrid/>
          <w:color w:val="000000"/>
          <w:szCs w:val="24"/>
        </w:rPr>
        <w:t xml:space="preserve">and </w:t>
      </w:r>
      <w:r w:rsidRPr="00271151">
        <w:rPr>
          <w:rFonts w:eastAsia="Arial Unicode MS"/>
          <w:bCs/>
          <w:snapToGrid/>
          <w:color w:val="000000"/>
          <w:szCs w:val="24"/>
        </w:rPr>
        <w:t xml:space="preserve">affirmed the denial of the 60(b) motion.  </w:t>
      </w:r>
    </w:p>
    <w:p w14:paraId="21B79C2C" w14:textId="77777777" w:rsidR="00497771" w:rsidRDefault="00497771" w:rsidP="00497771">
      <w:pPr>
        <w:rPr>
          <w:rFonts w:eastAsia="Arial Unicode MS"/>
          <w:bCs/>
          <w:snapToGrid/>
          <w:color w:val="000000"/>
          <w:szCs w:val="24"/>
        </w:rPr>
      </w:pPr>
    </w:p>
    <w:p w14:paraId="1BEF0E51" w14:textId="0C9E1DCE" w:rsidR="00497771" w:rsidRPr="00271151" w:rsidRDefault="00497771" w:rsidP="00497771">
      <w:pPr>
        <w:rPr>
          <w:rFonts w:eastAsia="Arial Unicode MS"/>
          <w:bCs/>
          <w:snapToGrid/>
          <w:color w:val="000000"/>
          <w:szCs w:val="24"/>
        </w:rPr>
      </w:pPr>
      <w:r>
        <w:rPr>
          <w:rFonts w:eastAsia="Arial Unicode MS"/>
          <w:bCs/>
          <w:snapToGrid/>
          <w:color w:val="000000"/>
          <w:szCs w:val="24"/>
        </w:rPr>
        <w:t xml:space="preserve">The </w:t>
      </w:r>
      <w:r w:rsidR="004E19D1">
        <w:rPr>
          <w:rFonts w:eastAsia="Arial Unicode MS"/>
          <w:bCs/>
          <w:snapToGrid/>
          <w:color w:val="000000"/>
          <w:szCs w:val="24"/>
        </w:rPr>
        <w:t>lesson</w:t>
      </w:r>
      <w:r>
        <w:rPr>
          <w:rFonts w:eastAsia="Arial Unicode MS"/>
          <w:bCs/>
          <w:snapToGrid/>
          <w:color w:val="000000"/>
          <w:szCs w:val="24"/>
        </w:rPr>
        <w:t xml:space="preserve"> from </w:t>
      </w:r>
      <w:r w:rsidRPr="00497771">
        <w:rPr>
          <w:rFonts w:eastAsia="Arial Unicode MS"/>
          <w:bCs/>
          <w:snapToGrid/>
          <w:color w:val="000000"/>
          <w:szCs w:val="24"/>
          <w:u w:val="single"/>
        </w:rPr>
        <w:t>Yanc</w:t>
      </w:r>
      <w:r w:rsidR="00E17706">
        <w:rPr>
          <w:rFonts w:eastAsia="Arial Unicode MS"/>
          <w:bCs/>
          <w:snapToGrid/>
          <w:color w:val="000000"/>
          <w:szCs w:val="24"/>
          <w:u w:val="single"/>
        </w:rPr>
        <w:t>e</w:t>
      </w:r>
      <w:r w:rsidRPr="00497771">
        <w:rPr>
          <w:rFonts w:eastAsia="Arial Unicode MS"/>
          <w:bCs/>
          <w:snapToGrid/>
          <w:color w:val="000000"/>
          <w:szCs w:val="24"/>
          <w:u w:val="single"/>
        </w:rPr>
        <w:t>y</w:t>
      </w:r>
      <w:r>
        <w:rPr>
          <w:rFonts w:eastAsia="Arial Unicode MS"/>
          <w:bCs/>
          <w:snapToGrid/>
          <w:color w:val="000000"/>
          <w:szCs w:val="24"/>
        </w:rPr>
        <w:t xml:space="preserve">?  </w:t>
      </w:r>
      <w:r w:rsidR="00E17706">
        <w:rPr>
          <w:rFonts w:eastAsia="Arial Unicode MS"/>
          <w:bCs/>
          <w:snapToGrid/>
          <w:color w:val="000000"/>
          <w:szCs w:val="24"/>
        </w:rPr>
        <w:t xml:space="preserve">It is very hard to win a 60(b) motion when the relevant facts come down to a he-said/she-said spat with trial counsel, because the judge will likely determine that the parent is less credible than her trial counsel.  In a he-said/she-said scenario, appellate counsel will have to come up with other evidence to corroborate the parent’s claims.  (Such evidence was probably not available in </w:t>
      </w:r>
      <w:r w:rsidR="00E17706" w:rsidRPr="00E17706">
        <w:rPr>
          <w:rFonts w:eastAsia="Arial Unicode MS"/>
          <w:bCs/>
          <w:snapToGrid/>
          <w:color w:val="000000"/>
          <w:szCs w:val="24"/>
          <w:u w:val="single"/>
        </w:rPr>
        <w:t>Yancey</w:t>
      </w:r>
      <w:r w:rsidR="00E17706">
        <w:rPr>
          <w:rFonts w:eastAsia="Arial Unicode MS"/>
          <w:bCs/>
          <w:snapToGrid/>
          <w:color w:val="000000"/>
          <w:szCs w:val="24"/>
        </w:rPr>
        <w:t>.)</w:t>
      </w:r>
    </w:p>
    <w:p w14:paraId="2FA96A68" w14:textId="77777777" w:rsidR="00271151" w:rsidRPr="00271151" w:rsidRDefault="00271151" w:rsidP="006C5385">
      <w:pPr>
        <w:rPr>
          <w:rFonts w:eastAsia="Arial Unicode MS" w:hAnsi="Arial Unicode MS" w:cs="Arial Unicode MS"/>
          <w:bCs/>
          <w:snapToGrid/>
          <w:color w:val="000000"/>
          <w:szCs w:val="24"/>
        </w:rPr>
      </w:pPr>
    </w:p>
    <w:p w14:paraId="464B6476" w14:textId="77777777" w:rsidR="00014509" w:rsidRDefault="00271151" w:rsidP="00014509">
      <w:pPr>
        <w:rPr>
          <w:rFonts w:eastAsia="Arial Unicode MS" w:hAnsi="Arial Unicode MS" w:cs="Arial Unicode MS"/>
          <w:b/>
          <w:bCs/>
          <w:snapToGrid/>
          <w:color w:val="000000"/>
          <w:szCs w:val="24"/>
        </w:rPr>
      </w:pPr>
      <w:r>
        <w:rPr>
          <w:rFonts w:eastAsia="Arial Unicode MS" w:hAnsi="Arial Unicode MS" w:cs="Arial Unicode MS"/>
          <w:b/>
          <w:bCs/>
          <w:snapToGrid/>
          <w:color w:val="000000"/>
          <w:szCs w:val="24"/>
        </w:rPr>
        <w:t>3.</w:t>
      </w:r>
      <w:r>
        <w:rPr>
          <w:rFonts w:eastAsia="Arial Unicode MS" w:hAnsi="Arial Unicode MS" w:cs="Arial Unicode MS"/>
          <w:b/>
          <w:bCs/>
          <w:snapToGrid/>
          <w:color w:val="000000"/>
          <w:szCs w:val="24"/>
        </w:rPr>
        <w:tab/>
      </w:r>
      <w:r w:rsidR="00014509">
        <w:rPr>
          <w:rFonts w:eastAsia="Arial Unicode MS" w:hAnsi="Arial Unicode MS" w:cs="Arial Unicode MS"/>
          <w:b/>
          <w:bCs/>
          <w:snapToGrid/>
          <w:color w:val="000000"/>
          <w:szCs w:val="24"/>
          <w:u w:val="single"/>
        </w:rPr>
        <w:t>Adoption of Desdemona</w:t>
      </w:r>
      <w:r w:rsidR="00014509">
        <w:rPr>
          <w:rFonts w:eastAsia="Arial Unicode MS" w:hAnsi="Arial Unicode MS" w:cs="Arial Unicode MS"/>
          <w:b/>
          <w:bCs/>
          <w:snapToGrid/>
          <w:color w:val="000000"/>
          <w:szCs w:val="24"/>
        </w:rPr>
        <w:t>, 90 Mass. App. Ct. 1106, No. 15-P-1709 (Sept. 21, 2016).</w:t>
      </w:r>
    </w:p>
    <w:p w14:paraId="5559CA7F" w14:textId="77777777" w:rsidR="00014509" w:rsidRDefault="00014509" w:rsidP="00014509">
      <w:pPr>
        <w:rPr>
          <w:rFonts w:eastAsia="Arial Unicode MS" w:hAnsi="Arial Unicode MS" w:cs="Arial Unicode MS"/>
          <w:b/>
          <w:bCs/>
          <w:snapToGrid/>
          <w:color w:val="000000"/>
          <w:szCs w:val="24"/>
        </w:rPr>
      </w:pPr>
    </w:p>
    <w:p w14:paraId="58F4F325" w14:textId="48FD0B77" w:rsidR="005E24B8" w:rsidRDefault="00014509" w:rsidP="00014509">
      <w:pPr>
        <w:rPr>
          <w:rFonts w:eastAsia="Arial Unicode MS"/>
          <w:bCs/>
          <w:snapToGrid/>
          <w:color w:val="000000"/>
          <w:szCs w:val="24"/>
        </w:rPr>
      </w:pPr>
      <w:r w:rsidRPr="00F2135F">
        <w:rPr>
          <w:rFonts w:eastAsia="Arial Unicode MS"/>
          <w:bCs/>
          <w:snapToGrid/>
          <w:color w:val="000000"/>
          <w:szCs w:val="24"/>
        </w:rPr>
        <w:t>This competing plan case offers a valuable lesson for trial lawyers regarding issue preservation.  At trial, father pr</w:t>
      </w:r>
      <w:r w:rsidR="005E24B8">
        <w:rPr>
          <w:rFonts w:eastAsia="Arial Unicode MS"/>
          <w:bCs/>
          <w:snapToGrid/>
          <w:color w:val="000000"/>
          <w:szCs w:val="24"/>
        </w:rPr>
        <w:t>esented paternal aunt and uncle (</w:t>
      </w:r>
      <w:r w:rsidRPr="00F2135F">
        <w:rPr>
          <w:rFonts w:eastAsia="Arial Unicode MS"/>
          <w:bCs/>
          <w:snapToGrid/>
          <w:color w:val="000000"/>
          <w:szCs w:val="24"/>
        </w:rPr>
        <w:t>who were living in Puerto Rico at the time of trial</w:t>
      </w:r>
      <w:r w:rsidR="005E24B8">
        <w:rPr>
          <w:rFonts w:eastAsia="Arial Unicode MS"/>
          <w:bCs/>
          <w:snapToGrid/>
          <w:color w:val="000000"/>
          <w:szCs w:val="24"/>
        </w:rPr>
        <w:t>)</w:t>
      </w:r>
      <w:r w:rsidRPr="00F2135F">
        <w:rPr>
          <w:rFonts w:eastAsia="Arial Unicode MS"/>
          <w:bCs/>
          <w:snapToGrid/>
          <w:color w:val="000000"/>
          <w:szCs w:val="24"/>
        </w:rPr>
        <w:t xml:space="preserve"> as his proposed adopti</w:t>
      </w:r>
      <w:r w:rsidR="00BB3490">
        <w:rPr>
          <w:rFonts w:eastAsia="Arial Unicode MS"/>
          <w:bCs/>
          <w:snapToGrid/>
          <w:color w:val="000000"/>
          <w:szCs w:val="24"/>
        </w:rPr>
        <w:t>ve resource</w:t>
      </w:r>
      <w:r w:rsidRPr="00F2135F">
        <w:rPr>
          <w:rFonts w:eastAsia="Arial Unicode MS"/>
          <w:bCs/>
          <w:snapToGrid/>
          <w:color w:val="000000"/>
          <w:szCs w:val="24"/>
        </w:rPr>
        <w:t xml:space="preserve"> for the children.</w:t>
      </w:r>
      <w:r>
        <w:rPr>
          <w:rFonts w:eastAsia="Arial Unicode MS"/>
          <w:bCs/>
          <w:snapToGrid/>
          <w:color w:val="000000"/>
          <w:szCs w:val="24"/>
        </w:rPr>
        <w:t xml:space="preserve"> </w:t>
      </w:r>
      <w:r w:rsidR="00BB3490">
        <w:rPr>
          <w:rFonts w:eastAsia="Arial Unicode MS"/>
          <w:bCs/>
          <w:snapToGrid/>
          <w:color w:val="000000"/>
          <w:szCs w:val="24"/>
        </w:rPr>
        <w:t xml:space="preserve"> </w:t>
      </w:r>
      <w:r w:rsidRPr="00F2135F">
        <w:rPr>
          <w:rFonts w:eastAsia="Arial Unicode MS"/>
          <w:bCs/>
          <w:snapToGrid/>
          <w:color w:val="000000"/>
          <w:szCs w:val="24"/>
        </w:rPr>
        <w:t>Father argued on appeal that the trial judge erred in not allowing paternal aunt and uncle to testify by telephone from Puerto Rico.  The panel ultimately held that this was not an abuse of the judge’s discretion</w:t>
      </w:r>
      <w:r w:rsidR="00BB3490">
        <w:rPr>
          <w:rFonts w:eastAsia="Arial Unicode MS"/>
          <w:bCs/>
          <w:snapToGrid/>
          <w:color w:val="000000"/>
          <w:szCs w:val="24"/>
        </w:rPr>
        <w:t xml:space="preserve"> because (1)</w:t>
      </w:r>
      <w:r w:rsidR="005E24B8">
        <w:rPr>
          <w:rFonts w:eastAsia="Arial Unicode MS"/>
          <w:bCs/>
          <w:snapToGrid/>
          <w:color w:val="000000"/>
          <w:szCs w:val="24"/>
        </w:rPr>
        <w:t xml:space="preserve"> the father </w:t>
      </w:r>
      <w:r w:rsidR="003529C2">
        <w:rPr>
          <w:rFonts w:eastAsia="Arial Unicode MS"/>
          <w:bCs/>
          <w:snapToGrid/>
          <w:color w:val="000000"/>
          <w:szCs w:val="24"/>
        </w:rPr>
        <w:t xml:space="preserve">only </w:t>
      </w:r>
      <w:r w:rsidR="005E24B8">
        <w:rPr>
          <w:rFonts w:eastAsia="Arial Unicode MS"/>
          <w:bCs/>
          <w:snapToGrid/>
          <w:color w:val="000000"/>
          <w:szCs w:val="24"/>
        </w:rPr>
        <w:t>put the paternal aunt and uncle on his proposed witness list the day before trial</w:t>
      </w:r>
      <w:r w:rsidR="003529C2">
        <w:rPr>
          <w:rFonts w:eastAsia="Arial Unicode MS"/>
          <w:bCs/>
          <w:snapToGrid/>
          <w:color w:val="000000"/>
          <w:szCs w:val="24"/>
        </w:rPr>
        <w:t>, and permitting them to be called as witnesses would prejudice the other parties</w:t>
      </w:r>
      <w:r w:rsidR="00BB3490">
        <w:rPr>
          <w:rFonts w:eastAsia="Arial Unicode MS"/>
          <w:bCs/>
          <w:snapToGrid/>
          <w:color w:val="000000"/>
          <w:szCs w:val="24"/>
        </w:rPr>
        <w:t xml:space="preserve">; and (2) </w:t>
      </w:r>
      <w:r w:rsidR="005E24B8">
        <w:rPr>
          <w:rFonts w:eastAsia="Arial Unicode MS"/>
          <w:bCs/>
          <w:snapToGrid/>
          <w:color w:val="000000"/>
          <w:szCs w:val="24"/>
        </w:rPr>
        <w:t xml:space="preserve">father’s counsel informed the judge that the aunt and uncle had </w:t>
      </w:r>
      <w:r w:rsidR="003529C2">
        <w:rPr>
          <w:rFonts w:eastAsia="Arial Unicode MS"/>
          <w:bCs/>
          <w:snapToGrid/>
          <w:color w:val="000000"/>
          <w:szCs w:val="24"/>
        </w:rPr>
        <w:t>little</w:t>
      </w:r>
      <w:r w:rsidR="005E24B8">
        <w:rPr>
          <w:rFonts w:eastAsia="Arial Unicode MS"/>
          <w:bCs/>
          <w:snapToGrid/>
          <w:color w:val="000000"/>
          <w:szCs w:val="24"/>
        </w:rPr>
        <w:t xml:space="preserve"> to say by telephone</w:t>
      </w:r>
      <w:r w:rsidR="003529C2">
        <w:rPr>
          <w:rFonts w:eastAsia="Arial Unicode MS"/>
          <w:bCs/>
          <w:snapToGrid/>
          <w:color w:val="000000"/>
          <w:szCs w:val="24"/>
        </w:rPr>
        <w:t>, stating,</w:t>
      </w:r>
      <w:r w:rsidR="005E24B8">
        <w:rPr>
          <w:rFonts w:eastAsia="Arial Unicode MS"/>
          <w:bCs/>
          <w:snapToGrid/>
          <w:color w:val="000000"/>
          <w:szCs w:val="24"/>
        </w:rPr>
        <w:t xml:space="preserve"> “I don’t really have anything to add that would be much </w:t>
      </w:r>
      <w:r w:rsidR="003529C2">
        <w:rPr>
          <w:rFonts w:eastAsia="Arial Unicode MS"/>
          <w:bCs/>
          <w:snapToGrid/>
          <w:color w:val="000000"/>
          <w:szCs w:val="24"/>
        </w:rPr>
        <w:t>different</w:t>
      </w:r>
      <w:r w:rsidR="005E24B8">
        <w:rPr>
          <w:rFonts w:eastAsia="Arial Unicode MS"/>
          <w:bCs/>
          <w:snapToGrid/>
          <w:color w:val="000000"/>
          <w:szCs w:val="24"/>
        </w:rPr>
        <w:t xml:space="preserve"> from what’s in the adoption plans, but I have them available to be cross-examined if anyone would like to do so.”  (The</w:t>
      </w:r>
      <w:r w:rsidR="003529C2">
        <w:rPr>
          <w:rFonts w:eastAsia="Arial Unicode MS"/>
          <w:bCs/>
          <w:snapToGrid/>
          <w:color w:val="000000"/>
          <w:szCs w:val="24"/>
        </w:rPr>
        <w:t xml:space="preserve">re was a third </w:t>
      </w:r>
      <w:r w:rsidR="00BB3490">
        <w:rPr>
          <w:rFonts w:eastAsia="Arial Unicode MS"/>
          <w:bCs/>
          <w:snapToGrid/>
          <w:color w:val="000000"/>
          <w:szCs w:val="24"/>
        </w:rPr>
        <w:t>reason</w:t>
      </w:r>
      <w:r w:rsidR="003529C2">
        <w:rPr>
          <w:rFonts w:eastAsia="Arial Unicode MS"/>
          <w:bCs/>
          <w:snapToGrid/>
          <w:color w:val="000000"/>
          <w:szCs w:val="24"/>
        </w:rPr>
        <w:t xml:space="preserve">, too, but that one is contrary to the published case law.  According to the panel, the </w:t>
      </w:r>
      <w:r w:rsidR="005E24B8">
        <w:rPr>
          <w:rFonts w:eastAsia="Arial Unicode MS"/>
          <w:bCs/>
          <w:snapToGrid/>
          <w:color w:val="000000"/>
          <w:szCs w:val="24"/>
        </w:rPr>
        <w:t>judge did not have to examine the paternal aunt and uncle because he based his decision not on a true comparison of the two plans but on the “</w:t>
      </w:r>
      <w:r w:rsidR="003529C2">
        <w:rPr>
          <w:rFonts w:eastAsia="Arial Unicode MS"/>
          <w:bCs/>
          <w:snapToGrid/>
          <w:color w:val="000000"/>
          <w:szCs w:val="24"/>
        </w:rPr>
        <w:t>demonstrated</w:t>
      </w:r>
      <w:r w:rsidR="005E24B8">
        <w:rPr>
          <w:rFonts w:eastAsia="Arial Unicode MS"/>
          <w:bCs/>
          <w:snapToGrid/>
          <w:color w:val="000000"/>
          <w:szCs w:val="24"/>
        </w:rPr>
        <w:t xml:space="preserve"> benefits of keeping the children with a current placement that was working so well.”  </w:t>
      </w:r>
      <w:r w:rsidR="003529C2">
        <w:rPr>
          <w:rFonts w:eastAsia="Arial Unicode MS"/>
          <w:bCs/>
          <w:snapToGrid/>
          <w:color w:val="000000"/>
          <w:szCs w:val="24"/>
        </w:rPr>
        <w:t xml:space="preserve">In other words, the kids were doing well with the current foster parents </w:t>
      </w:r>
      <w:r w:rsidR="00BB3490">
        <w:rPr>
          <w:rFonts w:eastAsia="Arial Unicode MS"/>
          <w:bCs/>
          <w:snapToGrid/>
          <w:color w:val="000000"/>
          <w:szCs w:val="24"/>
        </w:rPr>
        <w:t>so</w:t>
      </w:r>
      <w:r w:rsidR="003529C2">
        <w:rPr>
          <w:rFonts w:eastAsia="Arial Unicode MS"/>
          <w:bCs/>
          <w:snapToGrid/>
          <w:color w:val="000000"/>
          <w:szCs w:val="24"/>
        </w:rPr>
        <w:t xml:space="preserve"> they shouldn’t be moved.  T</w:t>
      </w:r>
      <w:r w:rsidR="005E24B8">
        <w:rPr>
          <w:rFonts w:eastAsia="Arial Unicode MS"/>
          <w:bCs/>
          <w:snapToGrid/>
          <w:color w:val="000000"/>
          <w:szCs w:val="24"/>
        </w:rPr>
        <w:t xml:space="preserve">hat reasoning is clearly wrong under </w:t>
      </w:r>
      <w:r w:rsidR="005E24B8" w:rsidRPr="003529C2">
        <w:rPr>
          <w:rFonts w:eastAsia="Arial Unicode MS"/>
          <w:bCs/>
          <w:snapToGrid/>
          <w:color w:val="000000"/>
          <w:szCs w:val="24"/>
          <w:u w:val="single"/>
        </w:rPr>
        <w:t>Hugo</w:t>
      </w:r>
      <w:r w:rsidR="005E24B8">
        <w:rPr>
          <w:rFonts w:eastAsia="Arial Unicode MS"/>
          <w:bCs/>
          <w:snapToGrid/>
          <w:color w:val="000000"/>
          <w:szCs w:val="24"/>
        </w:rPr>
        <w:t xml:space="preserve"> and </w:t>
      </w:r>
      <w:r w:rsidR="005E24B8" w:rsidRPr="003529C2">
        <w:rPr>
          <w:rFonts w:eastAsia="Arial Unicode MS"/>
          <w:bCs/>
          <w:snapToGrid/>
          <w:color w:val="000000"/>
          <w:szCs w:val="24"/>
          <w:u w:val="single"/>
        </w:rPr>
        <w:t>Dora</w:t>
      </w:r>
      <w:r w:rsidR="005E24B8">
        <w:rPr>
          <w:rFonts w:eastAsia="Arial Unicode MS"/>
          <w:bCs/>
          <w:snapToGrid/>
          <w:color w:val="000000"/>
          <w:szCs w:val="24"/>
        </w:rPr>
        <w:t xml:space="preserve">.  The </w:t>
      </w:r>
      <w:r w:rsidR="00BB3490">
        <w:rPr>
          <w:rFonts w:eastAsia="Arial Unicode MS"/>
          <w:bCs/>
          <w:snapToGrid/>
          <w:color w:val="000000"/>
          <w:szCs w:val="24"/>
        </w:rPr>
        <w:t xml:space="preserve">trial </w:t>
      </w:r>
      <w:r w:rsidR="005E24B8">
        <w:rPr>
          <w:rFonts w:eastAsia="Arial Unicode MS"/>
          <w:bCs/>
          <w:snapToGrid/>
          <w:color w:val="000000"/>
          <w:szCs w:val="24"/>
        </w:rPr>
        <w:t xml:space="preserve">court must balance the merits of </w:t>
      </w:r>
      <w:r w:rsidR="003529C2">
        <w:rPr>
          <w:rFonts w:eastAsia="Arial Unicode MS"/>
          <w:bCs/>
          <w:snapToGrid/>
          <w:color w:val="000000"/>
          <w:szCs w:val="24"/>
        </w:rPr>
        <w:t xml:space="preserve">all </w:t>
      </w:r>
      <w:r w:rsidR="005E24B8">
        <w:rPr>
          <w:rFonts w:eastAsia="Arial Unicode MS"/>
          <w:bCs/>
          <w:snapToGrid/>
          <w:color w:val="000000"/>
          <w:szCs w:val="24"/>
        </w:rPr>
        <w:t>proposed plans and pick one</w:t>
      </w:r>
      <w:r w:rsidR="003529C2">
        <w:rPr>
          <w:rFonts w:eastAsia="Arial Unicode MS"/>
          <w:bCs/>
          <w:snapToGrid/>
          <w:color w:val="000000"/>
          <w:szCs w:val="24"/>
        </w:rPr>
        <w:t>.  Courts cannot decide that the current placement wins be</w:t>
      </w:r>
      <w:r w:rsidR="005E24B8">
        <w:rPr>
          <w:rFonts w:eastAsia="Arial Unicode MS"/>
          <w:bCs/>
          <w:snapToGrid/>
          <w:color w:val="000000"/>
          <w:szCs w:val="24"/>
        </w:rPr>
        <w:t xml:space="preserve">cause the kids are already there </w:t>
      </w:r>
      <w:r w:rsidR="003529C2">
        <w:rPr>
          <w:rFonts w:eastAsia="Arial Unicode MS"/>
          <w:bCs/>
          <w:snapToGrid/>
          <w:color w:val="000000"/>
          <w:szCs w:val="24"/>
        </w:rPr>
        <w:t>and doing well</w:t>
      </w:r>
      <w:r w:rsidR="005E24B8">
        <w:rPr>
          <w:rFonts w:eastAsia="Arial Unicode MS"/>
          <w:bCs/>
          <w:snapToGrid/>
          <w:color w:val="000000"/>
          <w:szCs w:val="24"/>
        </w:rPr>
        <w:t xml:space="preserve">.  </w:t>
      </w:r>
      <w:r w:rsidR="003529C2">
        <w:rPr>
          <w:rFonts w:eastAsia="Arial Unicode MS"/>
          <w:bCs/>
          <w:snapToGrid/>
          <w:color w:val="000000"/>
          <w:szCs w:val="24"/>
        </w:rPr>
        <w:t xml:space="preserve">That issue was addressed squarely in </w:t>
      </w:r>
      <w:r w:rsidR="003529C2" w:rsidRPr="003529C2">
        <w:rPr>
          <w:rFonts w:eastAsia="Arial Unicode MS"/>
          <w:bCs/>
          <w:snapToGrid/>
          <w:color w:val="000000"/>
          <w:szCs w:val="24"/>
          <w:u w:val="single"/>
        </w:rPr>
        <w:t>Hugo</w:t>
      </w:r>
      <w:r w:rsidR="003529C2">
        <w:rPr>
          <w:rFonts w:eastAsia="Arial Unicode MS"/>
          <w:bCs/>
          <w:snapToGrid/>
          <w:color w:val="000000"/>
          <w:szCs w:val="24"/>
        </w:rPr>
        <w:t>, which the panel did not cit</w:t>
      </w:r>
      <w:r w:rsidR="00BB3490">
        <w:rPr>
          <w:rFonts w:eastAsia="Arial Unicode MS"/>
          <w:bCs/>
          <w:snapToGrid/>
          <w:color w:val="000000"/>
          <w:szCs w:val="24"/>
        </w:rPr>
        <w:t>e and apparently did not read.</w:t>
      </w:r>
      <w:r w:rsidR="005E24B8">
        <w:rPr>
          <w:rFonts w:eastAsia="Arial Unicode MS"/>
          <w:bCs/>
          <w:snapToGrid/>
          <w:color w:val="000000"/>
          <w:szCs w:val="24"/>
        </w:rPr>
        <w:t>)</w:t>
      </w:r>
    </w:p>
    <w:p w14:paraId="2BFEEF7B" w14:textId="77777777" w:rsidR="005E24B8" w:rsidRDefault="005E24B8" w:rsidP="00014509">
      <w:pPr>
        <w:rPr>
          <w:rFonts w:eastAsia="Arial Unicode MS"/>
          <w:bCs/>
          <w:snapToGrid/>
          <w:color w:val="000000"/>
          <w:szCs w:val="24"/>
        </w:rPr>
      </w:pPr>
    </w:p>
    <w:p w14:paraId="3625C092" w14:textId="4F5AF8C6" w:rsidR="00014509" w:rsidRPr="00AB043D" w:rsidRDefault="00BB3490" w:rsidP="006C5385">
      <w:pPr>
        <w:rPr>
          <w:rFonts w:eastAsia="Arial Unicode MS"/>
          <w:bCs/>
          <w:snapToGrid/>
          <w:color w:val="000000"/>
          <w:szCs w:val="24"/>
        </w:rPr>
      </w:pPr>
      <w:r w:rsidRPr="00BB3490">
        <w:rPr>
          <w:rFonts w:eastAsia="Arial Unicode MS"/>
          <w:bCs/>
          <w:snapToGrid/>
          <w:color w:val="000000"/>
          <w:szCs w:val="24"/>
          <w:u w:val="single"/>
        </w:rPr>
        <w:t>Desdemona</w:t>
      </w:r>
      <w:r>
        <w:rPr>
          <w:rFonts w:eastAsia="Arial Unicode MS"/>
          <w:bCs/>
          <w:snapToGrid/>
          <w:color w:val="000000"/>
          <w:szCs w:val="24"/>
        </w:rPr>
        <w:t xml:space="preserve"> has</w:t>
      </w:r>
      <w:r w:rsidR="003529C2">
        <w:rPr>
          <w:rFonts w:eastAsia="Arial Unicode MS"/>
          <w:bCs/>
          <w:snapToGrid/>
          <w:color w:val="000000"/>
          <w:szCs w:val="24"/>
        </w:rPr>
        <w:t xml:space="preserve"> two important take-aways for trial counsel.  </w:t>
      </w:r>
      <w:r>
        <w:rPr>
          <w:rFonts w:eastAsia="Arial Unicode MS"/>
          <w:bCs/>
          <w:snapToGrid/>
          <w:color w:val="000000"/>
          <w:szCs w:val="24"/>
        </w:rPr>
        <w:t>First, y</w:t>
      </w:r>
      <w:r w:rsidR="003529C2">
        <w:rPr>
          <w:rFonts w:eastAsia="Arial Unicode MS"/>
          <w:bCs/>
          <w:snapToGrid/>
          <w:color w:val="000000"/>
          <w:szCs w:val="24"/>
        </w:rPr>
        <w:t>ou must put your witnesses on the witness list in a timely fashion, especially if those witnesses are your competing plan resource</w:t>
      </w:r>
      <w:r>
        <w:rPr>
          <w:rFonts w:eastAsia="Arial Unicode MS"/>
          <w:bCs/>
          <w:snapToGrid/>
          <w:color w:val="000000"/>
          <w:szCs w:val="24"/>
        </w:rPr>
        <w:t xml:space="preserve">s.  Second, </w:t>
      </w:r>
      <w:r w:rsidR="00014509" w:rsidRPr="00F2135F">
        <w:rPr>
          <w:rFonts w:eastAsia="Arial Unicode MS"/>
          <w:bCs/>
          <w:snapToGrid/>
          <w:color w:val="000000"/>
          <w:szCs w:val="24"/>
        </w:rPr>
        <w:t xml:space="preserve">it is not enough to </w:t>
      </w:r>
      <w:r w:rsidR="003529C2">
        <w:rPr>
          <w:rFonts w:eastAsia="Arial Unicode MS"/>
          <w:bCs/>
          <w:snapToGrid/>
          <w:color w:val="000000"/>
          <w:szCs w:val="24"/>
        </w:rPr>
        <w:t xml:space="preserve">ask the court to permit your witness </w:t>
      </w:r>
      <w:r w:rsidR="00014509" w:rsidRPr="00F2135F">
        <w:rPr>
          <w:rFonts w:eastAsia="Arial Unicode MS"/>
          <w:bCs/>
          <w:snapToGrid/>
          <w:color w:val="000000"/>
          <w:szCs w:val="24"/>
        </w:rPr>
        <w:t>to testify at trial via telephone and object if that request is denied</w:t>
      </w:r>
      <w:r w:rsidR="003529C2">
        <w:rPr>
          <w:rFonts w:eastAsia="Arial Unicode MS"/>
          <w:bCs/>
          <w:snapToGrid/>
          <w:color w:val="000000"/>
          <w:szCs w:val="24"/>
        </w:rPr>
        <w:t>; you</w:t>
      </w:r>
      <w:r w:rsidR="00014509" w:rsidRPr="00F2135F">
        <w:rPr>
          <w:rFonts w:eastAsia="Arial Unicode MS"/>
          <w:bCs/>
          <w:snapToGrid/>
          <w:color w:val="000000"/>
          <w:szCs w:val="24"/>
        </w:rPr>
        <w:t xml:space="preserve"> must also </w:t>
      </w:r>
      <w:r w:rsidR="003529C2">
        <w:rPr>
          <w:rFonts w:eastAsia="Arial Unicode MS"/>
          <w:bCs/>
          <w:snapToGrid/>
          <w:color w:val="000000"/>
          <w:szCs w:val="24"/>
        </w:rPr>
        <w:t>make an offer of proof as to what the witness would testi</w:t>
      </w:r>
      <w:r w:rsidR="00014509" w:rsidRPr="00F2135F">
        <w:rPr>
          <w:rFonts w:eastAsia="Arial Unicode MS"/>
          <w:bCs/>
          <w:snapToGrid/>
          <w:color w:val="000000"/>
          <w:szCs w:val="24"/>
        </w:rPr>
        <w:t xml:space="preserve">fy </w:t>
      </w:r>
      <w:r>
        <w:rPr>
          <w:rFonts w:eastAsia="Arial Unicode MS"/>
          <w:bCs/>
          <w:snapToGrid/>
          <w:color w:val="000000"/>
          <w:szCs w:val="24"/>
        </w:rPr>
        <w:t>about</w:t>
      </w:r>
      <w:r w:rsidR="00014509" w:rsidRPr="00F2135F">
        <w:rPr>
          <w:rFonts w:eastAsia="Arial Unicode MS"/>
          <w:bCs/>
          <w:snapToGrid/>
          <w:color w:val="000000"/>
          <w:szCs w:val="24"/>
        </w:rPr>
        <w:t xml:space="preserve"> and how the failure to allow the witness to testify will prejudice the client.</w:t>
      </w:r>
      <w:r w:rsidR="004E19D1">
        <w:rPr>
          <w:rFonts w:eastAsia="Arial Unicode MS"/>
          <w:bCs/>
          <w:snapToGrid/>
          <w:color w:val="000000"/>
          <w:szCs w:val="24"/>
        </w:rPr>
        <w:t xml:space="preserve">  Absent that offer of proof, neither the trial court nor </w:t>
      </w:r>
      <w:r>
        <w:rPr>
          <w:rFonts w:eastAsia="Arial Unicode MS"/>
          <w:bCs/>
          <w:snapToGrid/>
          <w:color w:val="000000"/>
          <w:szCs w:val="24"/>
        </w:rPr>
        <w:t>an</w:t>
      </w:r>
      <w:r w:rsidR="004E19D1">
        <w:rPr>
          <w:rFonts w:eastAsia="Arial Unicode MS"/>
          <w:bCs/>
          <w:snapToGrid/>
          <w:color w:val="000000"/>
          <w:szCs w:val="24"/>
        </w:rPr>
        <w:t xml:space="preserve"> appellate court can evaluate the necessity of the request or the harm from denying the request.</w:t>
      </w:r>
      <w:r w:rsidR="00014509">
        <w:rPr>
          <w:rFonts w:eastAsia="Arial Unicode MS"/>
          <w:bCs/>
          <w:snapToGrid/>
          <w:color w:val="000000"/>
          <w:szCs w:val="24"/>
        </w:rPr>
        <w:t xml:space="preserve"> </w:t>
      </w:r>
    </w:p>
    <w:p w14:paraId="41221788" w14:textId="77777777" w:rsidR="00014509" w:rsidRDefault="00014509" w:rsidP="006C5385">
      <w:pPr>
        <w:rPr>
          <w:rFonts w:eastAsia="Arial Unicode MS" w:hAnsi="Arial Unicode MS" w:cs="Arial Unicode MS"/>
          <w:b/>
          <w:bCs/>
          <w:snapToGrid/>
          <w:color w:val="000000"/>
          <w:szCs w:val="24"/>
        </w:rPr>
      </w:pPr>
    </w:p>
    <w:p w14:paraId="782779D8" w14:textId="2D09FEF1" w:rsidR="007526ED" w:rsidRDefault="00014509" w:rsidP="006C5385">
      <w:pPr>
        <w:rPr>
          <w:rFonts w:eastAsia="Arial Unicode MS" w:hAnsi="Arial Unicode MS" w:cs="Arial Unicode MS"/>
          <w:b/>
          <w:bCs/>
          <w:snapToGrid/>
          <w:color w:val="000000"/>
          <w:szCs w:val="24"/>
        </w:rPr>
      </w:pPr>
      <w:r>
        <w:rPr>
          <w:rFonts w:eastAsia="Arial Unicode MS" w:hAnsi="Arial Unicode MS" w:cs="Arial Unicode MS"/>
          <w:b/>
          <w:bCs/>
          <w:snapToGrid/>
          <w:color w:val="000000"/>
          <w:szCs w:val="24"/>
        </w:rPr>
        <w:t>4.</w:t>
      </w:r>
      <w:r>
        <w:rPr>
          <w:rFonts w:eastAsia="Arial Unicode MS" w:hAnsi="Arial Unicode MS" w:cs="Arial Unicode MS"/>
          <w:b/>
          <w:bCs/>
          <w:snapToGrid/>
          <w:color w:val="000000"/>
          <w:szCs w:val="24"/>
        </w:rPr>
        <w:tab/>
      </w:r>
      <w:r w:rsidR="007526ED">
        <w:rPr>
          <w:rFonts w:eastAsia="Arial Unicode MS" w:hAnsi="Arial Unicode MS" w:cs="Arial Unicode MS"/>
          <w:b/>
          <w:bCs/>
          <w:snapToGrid/>
          <w:color w:val="000000"/>
          <w:szCs w:val="24"/>
          <w:u w:val="single"/>
        </w:rPr>
        <w:t xml:space="preserve">Guardianship </w:t>
      </w:r>
      <w:r w:rsidR="00F800F2">
        <w:rPr>
          <w:rFonts w:eastAsia="Arial Unicode MS" w:hAnsi="Arial Unicode MS" w:cs="Arial Unicode MS"/>
          <w:b/>
          <w:bCs/>
          <w:snapToGrid/>
          <w:color w:val="000000"/>
          <w:szCs w:val="24"/>
          <w:u w:val="single"/>
        </w:rPr>
        <w:t>of Quillay</w:t>
      </w:r>
      <w:r w:rsidR="00F800F2">
        <w:rPr>
          <w:rFonts w:eastAsia="Arial Unicode MS" w:hAnsi="Arial Unicode MS" w:cs="Arial Unicode MS"/>
          <w:b/>
          <w:bCs/>
          <w:snapToGrid/>
          <w:color w:val="000000"/>
          <w:szCs w:val="24"/>
        </w:rPr>
        <w:t>, 90 Mass. App. Ct. 1110, No. 15-P-1694 (October 14, 2016).</w:t>
      </w:r>
    </w:p>
    <w:p w14:paraId="49A7A30B" w14:textId="77777777" w:rsidR="00F800F2" w:rsidRDefault="00F800F2" w:rsidP="006C5385">
      <w:pPr>
        <w:rPr>
          <w:rFonts w:eastAsia="Arial Unicode MS" w:hAnsi="Arial Unicode MS" w:cs="Arial Unicode MS"/>
          <w:b/>
          <w:bCs/>
          <w:snapToGrid/>
          <w:color w:val="000000"/>
          <w:szCs w:val="24"/>
        </w:rPr>
      </w:pPr>
    </w:p>
    <w:p w14:paraId="6AF84C52" w14:textId="017B51ED" w:rsidR="00F800F2" w:rsidRDefault="00BB3490" w:rsidP="00271151">
      <w:r w:rsidRPr="00BB3490">
        <w:rPr>
          <w:u w:val="single"/>
        </w:rPr>
        <w:t>Quillay</w:t>
      </w:r>
      <w:r w:rsidR="00F800F2">
        <w:t xml:space="preserve"> is helpful for trial attorneys representing children seeking special immigration juvenile (SIJ) status under the Immigration and Nationality Act, 8 U.S.C. §1101(a)(27)(J).  Trial judges are sometimes hesitant to make the required finding that reunification with one or both of the juvenile’s parents is “not viable due to abuse, neglect, or abandonment” when </w:t>
      </w:r>
      <w:r w:rsidR="004E19D1">
        <w:t>the</w:t>
      </w:r>
      <w:r w:rsidR="00F800F2">
        <w:t xml:space="preserve"> child has been safely reunified with a non-offending parent and is not currently suffering from abuse or neglect. </w:t>
      </w:r>
    </w:p>
    <w:p w14:paraId="3403418F" w14:textId="77777777" w:rsidR="00F800F2" w:rsidRDefault="00F800F2" w:rsidP="00271151"/>
    <w:p w14:paraId="729B2CA7" w14:textId="367B4685" w:rsidR="00ED63B8" w:rsidRDefault="00F800F2" w:rsidP="00271151">
      <w:r>
        <w:t>Here</w:t>
      </w:r>
      <w:r w:rsidR="004E19D1">
        <w:t>,</w:t>
      </w:r>
      <w:r>
        <w:t xml:space="preserve"> the </w:t>
      </w:r>
      <w:r w:rsidR="00BB3490">
        <w:t>trial court</w:t>
      </w:r>
      <w:r>
        <w:t xml:space="preserve"> appointed an adult sibling as the child’s guardian, but denied an accompanying motion for special findings because </w:t>
      </w:r>
      <w:r w:rsidR="004E19D1">
        <w:t>the child</w:t>
      </w:r>
      <w:r>
        <w:t xml:space="preserve"> failed to demonstrate the “exigent circumstances to warrant entry of findings of abuse and abandonment.” </w:t>
      </w:r>
      <w:r w:rsidR="00015FF0">
        <w:t xml:space="preserve"> </w:t>
      </w:r>
      <w:r>
        <w:t xml:space="preserve">The panel held that the </w:t>
      </w:r>
      <w:r w:rsidR="00BB3490">
        <w:t xml:space="preserve">trial </w:t>
      </w:r>
      <w:r w:rsidR="004E19D1">
        <w:t>c</w:t>
      </w:r>
      <w:r>
        <w:t>ourt applied an incorrect legal standard</w:t>
      </w:r>
      <w:r w:rsidR="004E19D1">
        <w:t xml:space="preserve">.  According to the panel, </w:t>
      </w:r>
      <w:r>
        <w:t>motions for SIJ special findings should be “evaluated under the best interests of the child standard” and do not include a requirement that the petitione</w:t>
      </w:r>
      <w:r w:rsidR="00AB043D">
        <w:t xml:space="preserve">r show exigent circumstances.  </w:t>
      </w:r>
      <w:r w:rsidR="004E19D1">
        <w:t xml:space="preserve">Because the record on appeal consisted entirely of documentary evidence, the panel was “in as good a position as the probate judge was to decide questions of fact.”  </w:t>
      </w:r>
      <w:r w:rsidR="004E19D1" w:rsidRPr="004E19D1">
        <w:rPr>
          <w:u w:val="single"/>
        </w:rPr>
        <w:t>Bluhm v. Peresada</w:t>
      </w:r>
      <w:r w:rsidR="004E19D1">
        <w:t>, 5 Mass. App. Ct. 766, 766 (1977).  Because the evidence was uncontested, the panel made its own special findings on the child’s SIJ status.</w:t>
      </w:r>
    </w:p>
    <w:p w14:paraId="4966B6C1" w14:textId="77777777" w:rsidR="00F800F2" w:rsidRPr="00F800F2" w:rsidRDefault="00F800F2" w:rsidP="006C5385">
      <w:pPr>
        <w:rPr>
          <w:rFonts w:eastAsia="Arial Unicode MS" w:hAnsi="Arial Unicode MS" w:cs="Arial Unicode MS"/>
          <w:bCs/>
          <w:snapToGrid/>
          <w:color w:val="000000"/>
          <w:szCs w:val="24"/>
        </w:rPr>
      </w:pPr>
    </w:p>
    <w:p w14:paraId="27778252" w14:textId="3B8D47BE" w:rsidR="006D0168" w:rsidRDefault="00014509" w:rsidP="006C5385">
      <w:pPr>
        <w:rPr>
          <w:rFonts w:eastAsia="Arial Unicode MS" w:hAnsi="Arial Unicode MS" w:cs="Arial Unicode MS"/>
          <w:b/>
          <w:bCs/>
          <w:snapToGrid/>
          <w:color w:val="000000"/>
          <w:szCs w:val="24"/>
        </w:rPr>
      </w:pPr>
      <w:r>
        <w:rPr>
          <w:rFonts w:eastAsia="Arial Unicode MS" w:hAnsi="Arial Unicode MS" w:cs="Arial Unicode MS"/>
          <w:b/>
          <w:bCs/>
          <w:snapToGrid/>
          <w:color w:val="000000"/>
          <w:szCs w:val="24"/>
        </w:rPr>
        <w:t xml:space="preserve">5. </w:t>
      </w:r>
      <w:r w:rsidR="00ED63B8">
        <w:rPr>
          <w:rFonts w:eastAsia="Arial Unicode MS" w:hAnsi="Arial Unicode MS" w:cs="Arial Unicode MS"/>
          <w:b/>
          <w:bCs/>
          <w:snapToGrid/>
          <w:color w:val="000000"/>
          <w:szCs w:val="24"/>
        </w:rPr>
        <w:tab/>
      </w:r>
      <w:r w:rsidR="006D0168" w:rsidRPr="006D0168">
        <w:rPr>
          <w:rFonts w:eastAsia="Arial Unicode MS" w:hAnsi="Arial Unicode MS" w:cs="Arial Unicode MS"/>
          <w:b/>
          <w:bCs/>
          <w:snapToGrid/>
          <w:color w:val="000000"/>
          <w:szCs w:val="24"/>
          <w:u w:val="single"/>
        </w:rPr>
        <w:t>Adoption of Ferris</w:t>
      </w:r>
      <w:r w:rsidR="006D0168" w:rsidRPr="006D0168">
        <w:rPr>
          <w:rFonts w:eastAsia="Arial Unicode MS" w:hAnsi="Arial Unicode MS" w:cs="Arial Unicode MS"/>
          <w:b/>
          <w:bCs/>
          <w:snapToGrid/>
          <w:color w:val="000000"/>
          <w:szCs w:val="24"/>
        </w:rPr>
        <w:t>,</w:t>
      </w:r>
      <w:r w:rsidR="006D0168">
        <w:rPr>
          <w:rFonts w:eastAsia="Arial Unicode MS" w:hAnsi="Arial Unicode MS" w:cs="Arial Unicode MS"/>
          <w:b/>
          <w:bCs/>
          <w:snapToGrid/>
          <w:color w:val="000000"/>
          <w:szCs w:val="24"/>
        </w:rPr>
        <w:t xml:space="preserve"> 90 Mass. App. Ct. 1111, No. 16-P-537 (October 21, 2016).</w:t>
      </w:r>
    </w:p>
    <w:p w14:paraId="4F4F9829" w14:textId="77777777" w:rsidR="006D0168" w:rsidRDefault="006D0168" w:rsidP="006C5385">
      <w:pPr>
        <w:rPr>
          <w:rFonts w:eastAsia="Arial Unicode MS" w:hAnsi="Arial Unicode MS" w:cs="Arial Unicode MS"/>
          <w:b/>
          <w:bCs/>
          <w:snapToGrid/>
          <w:color w:val="000000"/>
          <w:szCs w:val="24"/>
        </w:rPr>
      </w:pPr>
    </w:p>
    <w:p w14:paraId="1C2883AB" w14:textId="7DDBB853" w:rsidR="006D0168" w:rsidRPr="006D0168" w:rsidRDefault="006D0168" w:rsidP="006C5385">
      <w:pPr>
        <w:rPr>
          <w:rFonts w:eastAsia="Arial Unicode MS"/>
          <w:bCs/>
          <w:snapToGrid/>
          <w:color w:val="000000"/>
          <w:szCs w:val="24"/>
        </w:rPr>
      </w:pPr>
      <w:r w:rsidRPr="006D0168">
        <w:rPr>
          <w:rFonts w:eastAsia="Arial Unicode MS"/>
          <w:bCs/>
          <w:snapToGrid/>
          <w:color w:val="000000"/>
          <w:szCs w:val="24"/>
        </w:rPr>
        <w:t xml:space="preserve">The mother appealed the dismissal of her appeal for failure to timely docket.  The case is interesting only because the panel addressed the merits of the appeal and suggested that </w:t>
      </w:r>
      <w:r w:rsidR="00BB3490">
        <w:rPr>
          <w:rFonts w:eastAsia="Arial Unicode MS"/>
          <w:bCs/>
          <w:snapToGrid/>
          <w:color w:val="000000"/>
          <w:szCs w:val="24"/>
        </w:rPr>
        <w:t xml:space="preserve">it </w:t>
      </w:r>
      <w:r w:rsidRPr="006D0168">
        <w:rPr>
          <w:rFonts w:eastAsia="Arial Unicode MS"/>
          <w:bCs/>
          <w:snapToGrid/>
          <w:color w:val="000000"/>
          <w:szCs w:val="24"/>
        </w:rPr>
        <w:t xml:space="preserve">would always do so in our cases absent specific findings </w:t>
      </w:r>
      <w:r w:rsidR="00BB3490">
        <w:rPr>
          <w:rFonts w:eastAsia="Arial Unicode MS"/>
          <w:bCs/>
          <w:snapToGrid/>
          <w:color w:val="000000"/>
          <w:szCs w:val="24"/>
        </w:rPr>
        <w:t>showing the</w:t>
      </w:r>
      <w:r w:rsidRPr="006D0168">
        <w:rPr>
          <w:rFonts w:eastAsia="Arial Unicode MS"/>
          <w:bCs/>
          <w:snapToGrid/>
          <w:color w:val="000000"/>
          <w:szCs w:val="24"/>
        </w:rPr>
        <w:t xml:space="preserve"> parent’s inexcusable neglect:</w:t>
      </w:r>
    </w:p>
    <w:p w14:paraId="6DC494C3" w14:textId="77777777" w:rsidR="006D0168" w:rsidRPr="006D0168" w:rsidRDefault="006D0168" w:rsidP="006C5385">
      <w:pPr>
        <w:rPr>
          <w:rFonts w:eastAsia="Arial Unicode MS"/>
          <w:bCs/>
          <w:snapToGrid/>
          <w:color w:val="000000"/>
          <w:szCs w:val="24"/>
        </w:rPr>
      </w:pPr>
    </w:p>
    <w:p w14:paraId="36061E9D" w14:textId="34B6BEC8" w:rsidR="006D0168" w:rsidRPr="006D0168" w:rsidRDefault="006D0168" w:rsidP="006D0168">
      <w:pPr>
        <w:ind w:left="720" w:right="720"/>
        <w:rPr>
          <w:rFonts w:eastAsia="Arial Unicode MS"/>
          <w:bCs/>
          <w:snapToGrid/>
          <w:color w:val="000000"/>
          <w:szCs w:val="24"/>
        </w:rPr>
      </w:pPr>
      <w:r w:rsidRPr="006D0168">
        <w:t xml:space="preserve">Although the propriety of dismissal is what brings this case before us, the mother, the Department of Children and Families (department), and the child have fully briefed the merits of the appeal from the decree. In view of the mother's right to the effective assistance of counsel, see </w:t>
      </w:r>
      <w:hyperlink r:id="rId17" w:anchor="co_pp_sp_521_148" w:history="1">
        <w:r w:rsidRPr="007D36DC">
          <w:rPr>
            <w:rStyle w:val="Emphasis"/>
          </w:rPr>
          <w:t>Care &amp; Protection of Stephen</w:t>
        </w:r>
        <w:r w:rsidRPr="007D36DC">
          <w:rPr>
            <w:rStyle w:val="Emphasis"/>
            <w:i w:val="0"/>
          </w:rPr>
          <w:t>, 401 Mass. 144, 148-149 (1987)</w:t>
        </w:r>
      </w:hyperlink>
      <w:r w:rsidRPr="007D36DC">
        <w:rPr>
          <w:i/>
        </w:rPr>
        <w:t xml:space="preserve">, </w:t>
      </w:r>
      <w:r w:rsidRPr="006D0168">
        <w:t xml:space="preserve">and the absence of specific and detailed findings indicating that the mother's failure to timely docket her appeal was due solely to her own inexcusable neglect and not that of her attorney, we vacate the order dismissing the appeal “in order that so vital a matter for parent[ ] and child shall not fail of a review here on the merits.” </w:t>
      </w:r>
      <w:hyperlink r:id="rId18" w:anchor="co_pp_sp_523_999" w:history="1">
        <w:r w:rsidRPr="006D0168">
          <w:rPr>
            <w:rStyle w:val="Emphasis"/>
          </w:rPr>
          <w:t xml:space="preserve">Custody of a Minor (No. 3), </w:t>
        </w:r>
        <w:r w:rsidRPr="006D0168">
          <w:rPr>
            <w:rStyle w:val="Emphasis"/>
            <w:i w:val="0"/>
          </w:rPr>
          <w:t>16 Mass. App. Ct. 998, 999-1000 (</w:t>
        </w:r>
      </w:hyperlink>
      <w:r w:rsidRPr="006D0168">
        <w:t>1983).</w:t>
      </w:r>
      <w:r w:rsidRPr="006D0168">
        <w:rPr>
          <w:rFonts w:eastAsia="Arial Unicode MS"/>
          <w:bCs/>
          <w:snapToGrid/>
          <w:color w:val="000000"/>
          <w:szCs w:val="24"/>
        </w:rPr>
        <w:t xml:space="preserve"> </w:t>
      </w:r>
    </w:p>
    <w:p w14:paraId="61C1D845" w14:textId="77777777" w:rsidR="006D0168" w:rsidRPr="006D0168" w:rsidRDefault="006D0168" w:rsidP="006C5385">
      <w:pPr>
        <w:rPr>
          <w:rFonts w:eastAsia="Arial Unicode MS"/>
          <w:bCs/>
          <w:snapToGrid/>
          <w:color w:val="000000"/>
          <w:szCs w:val="24"/>
        </w:rPr>
      </w:pPr>
    </w:p>
    <w:p w14:paraId="0AE1BD7A" w14:textId="77777777" w:rsidR="006D0168" w:rsidRPr="006D0168" w:rsidRDefault="006D0168" w:rsidP="006C5385">
      <w:pPr>
        <w:rPr>
          <w:rFonts w:eastAsia="Arial Unicode MS"/>
          <w:bCs/>
          <w:snapToGrid/>
          <w:color w:val="000000"/>
          <w:szCs w:val="24"/>
        </w:rPr>
      </w:pPr>
      <w:r w:rsidRPr="006D0168">
        <w:rPr>
          <w:rFonts w:eastAsia="Arial Unicode MS"/>
          <w:bCs/>
          <w:snapToGrid/>
          <w:color w:val="000000"/>
          <w:szCs w:val="24"/>
        </w:rPr>
        <w:t xml:space="preserve">The panel affirmed the termination decree.  </w:t>
      </w:r>
    </w:p>
    <w:p w14:paraId="44F0BDBB" w14:textId="77777777" w:rsidR="006D0168" w:rsidRPr="006D0168" w:rsidRDefault="006D0168" w:rsidP="006C5385">
      <w:pPr>
        <w:rPr>
          <w:rFonts w:eastAsia="Arial Unicode MS"/>
          <w:bCs/>
          <w:snapToGrid/>
          <w:color w:val="000000"/>
          <w:szCs w:val="24"/>
        </w:rPr>
      </w:pPr>
    </w:p>
    <w:p w14:paraId="6492B232" w14:textId="6B902007" w:rsidR="006D0168" w:rsidRPr="006D0168" w:rsidRDefault="00FE71DB" w:rsidP="006C5385">
      <w:pPr>
        <w:rPr>
          <w:rFonts w:eastAsia="Arial Unicode MS"/>
          <w:bCs/>
          <w:snapToGrid/>
          <w:color w:val="000000"/>
          <w:szCs w:val="24"/>
        </w:rPr>
      </w:pPr>
      <w:r>
        <w:rPr>
          <w:rFonts w:eastAsia="Arial Unicode MS"/>
          <w:bCs/>
          <w:snapToGrid/>
          <w:color w:val="000000"/>
          <w:szCs w:val="24"/>
        </w:rPr>
        <w:t xml:space="preserve">If your appeal is from the dismissal of an appeal based on a procedural error, </w:t>
      </w:r>
      <w:r w:rsidR="006D0168">
        <w:rPr>
          <w:rFonts w:eastAsia="Arial Unicode MS"/>
          <w:bCs/>
          <w:snapToGrid/>
          <w:color w:val="000000"/>
          <w:szCs w:val="24"/>
        </w:rPr>
        <w:t xml:space="preserve">(a) cite </w:t>
      </w:r>
      <w:r w:rsidR="006D0168" w:rsidRPr="00FE71DB">
        <w:rPr>
          <w:rFonts w:eastAsia="Arial Unicode MS"/>
          <w:bCs/>
          <w:snapToGrid/>
          <w:color w:val="000000"/>
          <w:szCs w:val="24"/>
          <w:u w:val="single"/>
        </w:rPr>
        <w:t>Ferris</w:t>
      </w:r>
      <w:r w:rsidR="006D0168">
        <w:rPr>
          <w:rFonts w:eastAsia="Arial Unicode MS"/>
          <w:bCs/>
          <w:snapToGrid/>
          <w:color w:val="000000"/>
          <w:szCs w:val="24"/>
        </w:rPr>
        <w:t xml:space="preserve"> in support of </w:t>
      </w:r>
      <w:r>
        <w:rPr>
          <w:rFonts w:eastAsia="Arial Unicode MS"/>
          <w:bCs/>
          <w:snapToGrid/>
          <w:color w:val="000000"/>
          <w:szCs w:val="24"/>
        </w:rPr>
        <w:t>an argument that the panel should address</w:t>
      </w:r>
      <w:r w:rsidR="006D0168">
        <w:rPr>
          <w:rFonts w:eastAsia="Arial Unicode MS"/>
          <w:bCs/>
          <w:snapToGrid/>
          <w:color w:val="000000"/>
          <w:szCs w:val="24"/>
        </w:rPr>
        <w:t xml:space="preserve"> the</w:t>
      </w:r>
      <w:r>
        <w:rPr>
          <w:rFonts w:eastAsia="Arial Unicode MS"/>
          <w:bCs/>
          <w:snapToGrid/>
          <w:color w:val="000000"/>
          <w:szCs w:val="24"/>
        </w:rPr>
        <w:t xml:space="preserve"> underlying</w:t>
      </w:r>
      <w:r w:rsidR="006D0168">
        <w:rPr>
          <w:rFonts w:eastAsia="Arial Unicode MS"/>
          <w:bCs/>
          <w:snapToGrid/>
          <w:color w:val="000000"/>
          <w:szCs w:val="24"/>
        </w:rPr>
        <w:t xml:space="preserve"> merits, and (b) fully brief the merits, not just the propriety of the dismissal of the appeal.</w:t>
      </w:r>
    </w:p>
    <w:p w14:paraId="5FF51873" w14:textId="77777777" w:rsidR="006D0168" w:rsidRDefault="006D0168" w:rsidP="006C5385">
      <w:pPr>
        <w:rPr>
          <w:rFonts w:eastAsia="Arial Unicode MS" w:hAnsi="Arial Unicode MS" w:cs="Arial Unicode MS"/>
          <w:b/>
          <w:bCs/>
          <w:snapToGrid/>
          <w:color w:val="000000"/>
          <w:szCs w:val="24"/>
        </w:rPr>
      </w:pPr>
    </w:p>
    <w:p w14:paraId="0B944CF4" w14:textId="58B7E987" w:rsidR="001F60AB" w:rsidRDefault="006D0168" w:rsidP="006C5385">
      <w:pPr>
        <w:rPr>
          <w:rFonts w:eastAsia="Arial Unicode MS" w:hAnsi="Arial Unicode MS" w:cs="Arial Unicode MS"/>
          <w:b/>
          <w:bCs/>
          <w:snapToGrid/>
          <w:color w:val="000000"/>
          <w:szCs w:val="24"/>
        </w:rPr>
      </w:pPr>
      <w:r>
        <w:rPr>
          <w:rFonts w:eastAsia="Arial Unicode MS" w:hAnsi="Arial Unicode MS" w:cs="Arial Unicode MS"/>
          <w:b/>
          <w:bCs/>
          <w:snapToGrid/>
          <w:color w:val="000000"/>
          <w:szCs w:val="24"/>
        </w:rPr>
        <w:t>6.</w:t>
      </w:r>
      <w:r>
        <w:rPr>
          <w:rFonts w:eastAsia="Arial Unicode MS" w:hAnsi="Arial Unicode MS" w:cs="Arial Unicode MS"/>
          <w:b/>
          <w:bCs/>
          <w:snapToGrid/>
          <w:color w:val="000000"/>
          <w:szCs w:val="24"/>
        </w:rPr>
        <w:tab/>
      </w:r>
      <w:r w:rsidR="00ED63B8">
        <w:rPr>
          <w:rFonts w:eastAsia="Arial Unicode MS" w:hAnsi="Arial Unicode MS" w:cs="Arial Unicode MS"/>
          <w:b/>
          <w:bCs/>
          <w:snapToGrid/>
          <w:color w:val="000000"/>
          <w:szCs w:val="24"/>
          <w:u w:val="single"/>
        </w:rPr>
        <w:t>Adoption of Kaleah</w:t>
      </w:r>
      <w:r w:rsidR="00ED63B8">
        <w:rPr>
          <w:rFonts w:eastAsia="Arial Unicode MS" w:hAnsi="Arial Unicode MS" w:cs="Arial Unicode MS"/>
          <w:b/>
          <w:bCs/>
          <w:snapToGrid/>
          <w:color w:val="000000"/>
          <w:szCs w:val="24"/>
        </w:rPr>
        <w:t>, 90 Mass. App. Ct. 1113, No. 16-P-252 (November 1, 2016).</w:t>
      </w:r>
    </w:p>
    <w:p w14:paraId="1B3722F0" w14:textId="77777777" w:rsidR="00ED63B8" w:rsidRDefault="00ED63B8" w:rsidP="006C5385">
      <w:pPr>
        <w:rPr>
          <w:rFonts w:eastAsia="Arial Unicode MS" w:hAnsi="Arial Unicode MS" w:cs="Arial Unicode MS"/>
          <w:b/>
          <w:bCs/>
          <w:snapToGrid/>
          <w:color w:val="000000"/>
          <w:szCs w:val="24"/>
        </w:rPr>
      </w:pPr>
    </w:p>
    <w:p w14:paraId="24F5451F" w14:textId="3419BBF4" w:rsidR="00ED63B8" w:rsidRDefault="00F00E7B" w:rsidP="00233F8D">
      <w:pPr>
        <w:rPr>
          <w:rFonts w:eastAsia="Arial Unicode MS"/>
          <w:bCs/>
          <w:snapToGrid/>
          <w:color w:val="000000"/>
          <w:szCs w:val="24"/>
        </w:rPr>
      </w:pPr>
      <w:r>
        <w:rPr>
          <w:rFonts w:eastAsia="Arial Unicode MS"/>
          <w:bCs/>
          <w:snapToGrid/>
          <w:color w:val="000000"/>
          <w:szCs w:val="24"/>
        </w:rPr>
        <w:t xml:space="preserve">In </w:t>
      </w:r>
      <w:r w:rsidRPr="00F00E7B">
        <w:rPr>
          <w:rFonts w:eastAsia="Arial Unicode MS"/>
          <w:bCs/>
          <w:snapToGrid/>
          <w:color w:val="000000"/>
          <w:szCs w:val="24"/>
          <w:u w:val="single"/>
        </w:rPr>
        <w:t>Kaleah</w:t>
      </w:r>
      <w:r>
        <w:rPr>
          <w:rFonts w:eastAsia="Arial Unicode MS"/>
          <w:bCs/>
          <w:snapToGrid/>
          <w:color w:val="000000"/>
          <w:szCs w:val="24"/>
        </w:rPr>
        <w:t xml:space="preserve">, </w:t>
      </w:r>
      <w:r w:rsidR="00DD71A3">
        <w:rPr>
          <w:rFonts w:eastAsia="Arial Unicode MS"/>
          <w:bCs/>
          <w:snapToGrid/>
          <w:color w:val="000000"/>
          <w:szCs w:val="24"/>
        </w:rPr>
        <w:t xml:space="preserve">the trial </w:t>
      </w:r>
      <w:r w:rsidR="00ED63B8" w:rsidRPr="00DD71A3">
        <w:rPr>
          <w:rFonts w:eastAsia="Arial Unicode MS"/>
          <w:bCs/>
          <w:snapToGrid/>
          <w:color w:val="000000"/>
          <w:szCs w:val="24"/>
        </w:rPr>
        <w:t>judge</w:t>
      </w:r>
      <w:r w:rsidR="00DD71A3">
        <w:rPr>
          <w:rFonts w:eastAsia="Arial Unicode MS"/>
          <w:bCs/>
          <w:snapToGrid/>
          <w:color w:val="000000"/>
          <w:szCs w:val="24"/>
        </w:rPr>
        <w:t xml:space="preserve"> entered </w:t>
      </w:r>
      <w:r w:rsidR="00BB3490">
        <w:rPr>
          <w:rFonts w:eastAsia="Arial Unicode MS"/>
          <w:bCs/>
          <w:snapToGrid/>
          <w:color w:val="000000"/>
          <w:szCs w:val="24"/>
        </w:rPr>
        <w:t>“</w:t>
      </w:r>
      <w:r w:rsidR="00ED63B8" w:rsidRPr="00DD71A3">
        <w:rPr>
          <w:rFonts w:eastAsia="Arial Unicode MS"/>
          <w:bCs/>
          <w:snapToGrid/>
          <w:color w:val="000000"/>
          <w:szCs w:val="24"/>
        </w:rPr>
        <w:t>supplemental</w:t>
      </w:r>
      <w:r w:rsidR="00BB3490">
        <w:rPr>
          <w:rFonts w:eastAsia="Arial Unicode MS"/>
          <w:bCs/>
          <w:snapToGrid/>
          <w:color w:val="000000"/>
          <w:szCs w:val="24"/>
        </w:rPr>
        <w:t>”</w:t>
      </w:r>
      <w:r w:rsidR="00ED63B8" w:rsidRPr="00DD71A3">
        <w:rPr>
          <w:rFonts w:eastAsia="Arial Unicode MS"/>
          <w:bCs/>
          <w:snapToGrid/>
          <w:color w:val="000000"/>
          <w:szCs w:val="24"/>
        </w:rPr>
        <w:t xml:space="preserve"> findings regarding post-termination and post-adoption visitation </w:t>
      </w:r>
      <w:r w:rsidR="00233F8D">
        <w:rPr>
          <w:rFonts w:eastAsia="Arial Unicode MS"/>
          <w:bCs/>
          <w:snapToGrid/>
          <w:color w:val="000000"/>
          <w:szCs w:val="24"/>
        </w:rPr>
        <w:t>– a topic she had addressed in the original decision – after the mother had filed her brief</w:t>
      </w:r>
      <w:r w:rsidR="00DD71A3">
        <w:rPr>
          <w:rFonts w:eastAsia="Arial Unicode MS"/>
          <w:bCs/>
          <w:snapToGrid/>
          <w:color w:val="000000"/>
          <w:szCs w:val="24"/>
        </w:rPr>
        <w:t xml:space="preserve">.  The panel </w:t>
      </w:r>
      <w:r w:rsidR="00015FF0">
        <w:rPr>
          <w:rFonts w:eastAsia="Arial Unicode MS"/>
          <w:bCs/>
          <w:snapToGrid/>
          <w:color w:val="000000"/>
          <w:szCs w:val="24"/>
        </w:rPr>
        <w:t xml:space="preserve">stated </w:t>
      </w:r>
      <w:r w:rsidR="00ED63B8" w:rsidRPr="00DD71A3">
        <w:rPr>
          <w:rFonts w:eastAsia="Arial Unicode MS"/>
          <w:bCs/>
          <w:snapToGrid/>
          <w:color w:val="000000"/>
          <w:szCs w:val="24"/>
        </w:rPr>
        <w:t>that</w:t>
      </w:r>
      <w:r w:rsidR="00233F8D">
        <w:rPr>
          <w:rFonts w:eastAsia="Arial Unicode MS"/>
          <w:bCs/>
          <w:snapToGrid/>
          <w:color w:val="000000"/>
          <w:szCs w:val="24"/>
        </w:rPr>
        <w:t>, ordinarily,</w:t>
      </w:r>
      <w:r w:rsidR="00ED63B8" w:rsidRPr="00DD71A3">
        <w:rPr>
          <w:rFonts w:eastAsia="Arial Unicode MS"/>
          <w:bCs/>
          <w:snapToGrid/>
          <w:color w:val="000000"/>
          <w:szCs w:val="24"/>
        </w:rPr>
        <w:t xml:space="preserve"> the entry of an appeal </w:t>
      </w:r>
      <w:r w:rsidR="00015FF0">
        <w:rPr>
          <w:rFonts w:eastAsia="Arial Unicode MS"/>
          <w:bCs/>
          <w:snapToGrid/>
          <w:color w:val="000000"/>
          <w:szCs w:val="24"/>
        </w:rPr>
        <w:t>strips</w:t>
      </w:r>
      <w:r w:rsidR="00ED63B8" w:rsidRPr="00DD71A3">
        <w:rPr>
          <w:rFonts w:eastAsia="Arial Unicode MS"/>
          <w:bCs/>
          <w:snapToGrid/>
          <w:color w:val="000000"/>
          <w:szCs w:val="24"/>
        </w:rPr>
        <w:t xml:space="preserve"> the trial </w:t>
      </w:r>
      <w:r w:rsidR="00AB043D">
        <w:rPr>
          <w:rFonts w:eastAsia="Arial Unicode MS"/>
          <w:bCs/>
          <w:snapToGrid/>
          <w:color w:val="000000"/>
          <w:szCs w:val="24"/>
        </w:rPr>
        <w:t xml:space="preserve">court </w:t>
      </w:r>
      <w:r w:rsidR="00ED63B8" w:rsidRPr="00DD71A3">
        <w:rPr>
          <w:rFonts w:eastAsia="Arial Unicode MS"/>
          <w:bCs/>
          <w:snapToGrid/>
          <w:color w:val="000000"/>
          <w:szCs w:val="24"/>
        </w:rPr>
        <w:t xml:space="preserve">of jurisdiction </w:t>
      </w:r>
      <w:r w:rsidR="00233F8D">
        <w:rPr>
          <w:rFonts w:eastAsia="Arial Unicode MS"/>
          <w:bCs/>
          <w:snapToGrid/>
          <w:color w:val="000000"/>
          <w:szCs w:val="24"/>
        </w:rPr>
        <w:t xml:space="preserve">over the matters addressed in the judgment on appeal.  In </w:t>
      </w:r>
      <w:r w:rsidR="00233F8D" w:rsidRPr="00233F8D">
        <w:rPr>
          <w:rFonts w:eastAsia="Arial Unicode MS"/>
          <w:bCs/>
          <w:snapToGrid/>
          <w:color w:val="000000"/>
          <w:szCs w:val="24"/>
          <w:u w:val="single"/>
        </w:rPr>
        <w:t>Kaleah</w:t>
      </w:r>
      <w:r w:rsidR="00233F8D">
        <w:rPr>
          <w:rFonts w:eastAsia="Arial Unicode MS"/>
          <w:bCs/>
          <w:snapToGrid/>
          <w:color w:val="000000"/>
          <w:szCs w:val="24"/>
        </w:rPr>
        <w:t>, however, “neither party has raised a question about the judge’s authority to enter her supplemental findings, or challenged her orders on visitation.”  Accordingly, the panel</w:t>
      </w:r>
      <w:r w:rsidR="00DD71A3">
        <w:rPr>
          <w:rFonts w:eastAsia="Arial Unicode MS"/>
          <w:bCs/>
          <w:snapToGrid/>
          <w:color w:val="000000"/>
          <w:szCs w:val="24"/>
        </w:rPr>
        <w:t xml:space="preserve"> granted leave to the trial </w:t>
      </w:r>
      <w:r w:rsidR="00233F8D">
        <w:rPr>
          <w:rFonts w:eastAsia="Arial Unicode MS"/>
          <w:bCs/>
          <w:snapToGrid/>
          <w:color w:val="000000"/>
          <w:szCs w:val="24"/>
        </w:rPr>
        <w:t>judge</w:t>
      </w:r>
      <w:r w:rsidR="00DD71A3">
        <w:rPr>
          <w:rFonts w:eastAsia="Arial Unicode MS"/>
          <w:bCs/>
          <w:snapToGrid/>
          <w:color w:val="000000"/>
          <w:szCs w:val="24"/>
        </w:rPr>
        <w:t xml:space="preserve">, nunc pro tunc, </w:t>
      </w:r>
      <w:r w:rsidR="00233F8D">
        <w:rPr>
          <w:rFonts w:eastAsia="Arial Unicode MS"/>
          <w:bCs/>
          <w:snapToGrid/>
          <w:color w:val="000000"/>
          <w:szCs w:val="24"/>
        </w:rPr>
        <w:t>to enter</w:t>
      </w:r>
      <w:r w:rsidR="00DD71A3">
        <w:rPr>
          <w:rFonts w:eastAsia="Arial Unicode MS"/>
          <w:bCs/>
          <w:snapToGrid/>
          <w:color w:val="000000"/>
          <w:szCs w:val="24"/>
        </w:rPr>
        <w:t xml:space="preserve"> her supplemental findings. </w:t>
      </w:r>
    </w:p>
    <w:p w14:paraId="2D5FFD50" w14:textId="77777777" w:rsidR="00233F8D" w:rsidRDefault="00233F8D" w:rsidP="00233F8D">
      <w:pPr>
        <w:rPr>
          <w:rFonts w:eastAsia="Arial Unicode MS"/>
          <w:bCs/>
          <w:snapToGrid/>
          <w:color w:val="000000"/>
          <w:szCs w:val="24"/>
        </w:rPr>
      </w:pPr>
    </w:p>
    <w:p w14:paraId="5685C299" w14:textId="2FB5328B" w:rsidR="00233F8D" w:rsidRPr="00DD71A3" w:rsidRDefault="00233F8D" w:rsidP="00233F8D">
      <w:pPr>
        <w:rPr>
          <w:rFonts w:eastAsia="Arial Unicode MS"/>
          <w:bCs/>
          <w:snapToGrid/>
          <w:color w:val="000000"/>
          <w:szCs w:val="24"/>
        </w:rPr>
      </w:pPr>
      <w:r>
        <w:rPr>
          <w:rFonts w:eastAsia="Arial Unicode MS"/>
          <w:bCs/>
          <w:snapToGrid/>
          <w:color w:val="000000"/>
          <w:szCs w:val="24"/>
        </w:rPr>
        <w:t xml:space="preserve">Once </w:t>
      </w:r>
      <w:r w:rsidR="00F00E7B">
        <w:rPr>
          <w:rFonts w:eastAsia="Arial Unicode MS"/>
          <w:bCs/>
          <w:snapToGrid/>
          <w:color w:val="000000"/>
          <w:szCs w:val="24"/>
        </w:rPr>
        <w:t>an</w:t>
      </w:r>
      <w:r>
        <w:rPr>
          <w:rFonts w:eastAsia="Arial Unicode MS"/>
          <w:bCs/>
          <w:snapToGrid/>
          <w:color w:val="000000"/>
          <w:szCs w:val="24"/>
        </w:rPr>
        <w:t xml:space="preserve"> appeal has been docketed in the Appeals Court, the trial court should not be entering new findings or orders on the matters addressed in the underlying judgment.  </w:t>
      </w:r>
      <w:r w:rsidR="0071695E">
        <w:rPr>
          <w:rFonts w:eastAsia="Arial Unicode MS"/>
          <w:bCs/>
          <w:snapToGrid/>
          <w:color w:val="000000"/>
          <w:szCs w:val="24"/>
        </w:rPr>
        <w:t>P</w:t>
      </w:r>
      <w:r>
        <w:rPr>
          <w:rFonts w:eastAsia="Arial Unicode MS"/>
          <w:bCs/>
          <w:snapToGrid/>
          <w:color w:val="000000"/>
          <w:szCs w:val="24"/>
        </w:rPr>
        <w:t>ermanency hearings and review and redetermination hearings</w:t>
      </w:r>
      <w:r w:rsidR="0071695E">
        <w:rPr>
          <w:rFonts w:eastAsia="Arial Unicode MS"/>
          <w:bCs/>
          <w:snapToGrid/>
          <w:color w:val="000000"/>
          <w:szCs w:val="24"/>
        </w:rPr>
        <w:t xml:space="preserve"> are an exception to this rule</w:t>
      </w:r>
      <w:r>
        <w:rPr>
          <w:rFonts w:eastAsia="Arial Unicode MS"/>
          <w:bCs/>
          <w:snapToGrid/>
          <w:color w:val="000000"/>
          <w:szCs w:val="24"/>
        </w:rPr>
        <w:t xml:space="preserve">.  Those hearings are </w:t>
      </w:r>
      <w:r w:rsidR="0071695E">
        <w:rPr>
          <w:rFonts w:eastAsia="Arial Unicode MS"/>
          <w:bCs/>
          <w:snapToGrid/>
          <w:color w:val="000000"/>
          <w:szCs w:val="24"/>
        </w:rPr>
        <w:t>authorized</w:t>
      </w:r>
      <w:r>
        <w:rPr>
          <w:rFonts w:eastAsia="Arial Unicode MS"/>
          <w:bCs/>
          <w:snapToGrid/>
          <w:color w:val="000000"/>
          <w:szCs w:val="24"/>
        </w:rPr>
        <w:t xml:space="preserve"> by statute, so the court can hold them and enter any appropriate orders thereafter, regardless of the appeal.  </w:t>
      </w:r>
      <w:r w:rsidRPr="00233F8D">
        <w:rPr>
          <w:rFonts w:eastAsia="Arial Unicode MS"/>
          <w:bCs/>
          <w:snapToGrid/>
          <w:color w:val="000000"/>
          <w:szCs w:val="24"/>
          <w:u w:val="single"/>
        </w:rPr>
        <w:t>See</w:t>
      </w:r>
      <w:r>
        <w:rPr>
          <w:rFonts w:eastAsia="Arial Unicode MS"/>
          <w:bCs/>
          <w:snapToGrid/>
          <w:color w:val="000000"/>
          <w:szCs w:val="24"/>
        </w:rPr>
        <w:t xml:space="preserve"> </w:t>
      </w:r>
      <w:r w:rsidRPr="00233F8D">
        <w:rPr>
          <w:rFonts w:eastAsia="Arial Unicode MS"/>
          <w:bCs/>
          <w:snapToGrid/>
          <w:color w:val="000000"/>
          <w:szCs w:val="24"/>
          <w:u w:val="single"/>
        </w:rPr>
        <w:t>Custody of Deborah</w:t>
      </w:r>
      <w:r>
        <w:rPr>
          <w:rFonts w:eastAsia="Arial Unicode MS"/>
          <w:bCs/>
          <w:snapToGrid/>
          <w:color w:val="000000"/>
          <w:szCs w:val="24"/>
        </w:rPr>
        <w:t>, 33 Mass. App. Ct. 913, 913-14 (1992).</w:t>
      </w:r>
    </w:p>
    <w:p w14:paraId="311C2D22" w14:textId="77777777" w:rsidR="00946F03" w:rsidRDefault="00946F03" w:rsidP="006C5385">
      <w:pPr>
        <w:rPr>
          <w:rFonts w:eastAsia="Arial Unicode MS"/>
          <w:bCs/>
          <w:snapToGrid/>
          <w:color w:val="000000"/>
          <w:szCs w:val="24"/>
        </w:rPr>
      </w:pPr>
    </w:p>
    <w:p w14:paraId="5B92CA6D" w14:textId="254B2823" w:rsidR="00AB043D" w:rsidRDefault="006D0168" w:rsidP="006C5385">
      <w:pPr>
        <w:rPr>
          <w:rFonts w:eastAsia="Arial Unicode MS"/>
          <w:b/>
          <w:bCs/>
          <w:snapToGrid/>
          <w:color w:val="000000"/>
          <w:szCs w:val="24"/>
        </w:rPr>
      </w:pPr>
      <w:r>
        <w:rPr>
          <w:rFonts w:eastAsia="Arial Unicode MS"/>
          <w:b/>
          <w:bCs/>
          <w:snapToGrid/>
          <w:color w:val="000000"/>
          <w:szCs w:val="24"/>
        </w:rPr>
        <w:t>7</w:t>
      </w:r>
      <w:r w:rsidR="00AB043D">
        <w:rPr>
          <w:rFonts w:eastAsia="Arial Unicode MS"/>
          <w:b/>
          <w:bCs/>
          <w:snapToGrid/>
          <w:color w:val="000000"/>
          <w:szCs w:val="24"/>
        </w:rPr>
        <w:t>.</w:t>
      </w:r>
      <w:r w:rsidR="00AB043D">
        <w:rPr>
          <w:rFonts w:eastAsia="Arial Unicode MS"/>
          <w:b/>
          <w:bCs/>
          <w:snapToGrid/>
          <w:color w:val="000000"/>
          <w:szCs w:val="24"/>
        </w:rPr>
        <w:tab/>
      </w:r>
      <w:r w:rsidR="00CC5FF7">
        <w:rPr>
          <w:rFonts w:eastAsia="Arial Unicode MS"/>
          <w:b/>
          <w:bCs/>
          <w:snapToGrid/>
          <w:color w:val="000000"/>
          <w:szCs w:val="24"/>
          <w:u w:val="single"/>
        </w:rPr>
        <w:t>Adoption of Jacqueline</w:t>
      </w:r>
      <w:r w:rsidR="00CC5FF7">
        <w:rPr>
          <w:rFonts w:eastAsia="Arial Unicode MS"/>
          <w:b/>
          <w:bCs/>
          <w:snapToGrid/>
          <w:color w:val="000000"/>
          <w:szCs w:val="24"/>
        </w:rPr>
        <w:t>, 90 Mass. App. Ct. 1114, No. 16-P-260 (November 3, 2016).</w:t>
      </w:r>
    </w:p>
    <w:p w14:paraId="7AA294C9" w14:textId="77777777" w:rsidR="00CC5FF7" w:rsidRDefault="00CC5FF7" w:rsidP="006C5385">
      <w:pPr>
        <w:rPr>
          <w:rFonts w:eastAsia="Arial Unicode MS"/>
          <w:b/>
          <w:bCs/>
          <w:snapToGrid/>
          <w:color w:val="000000"/>
          <w:szCs w:val="24"/>
        </w:rPr>
      </w:pPr>
    </w:p>
    <w:p w14:paraId="1D5512AE" w14:textId="751ECA59" w:rsidR="00CC5FF7" w:rsidRDefault="00CC5FF7" w:rsidP="00A62765">
      <w:pPr>
        <w:rPr>
          <w:rFonts w:eastAsia="Arial Unicode MS"/>
          <w:bCs/>
          <w:snapToGrid/>
          <w:color w:val="000000"/>
          <w:szCs w:val="24"/>
        </w:rPr>
      </w:pPr>
      <w:r>
        <w:rPr>
          <w:rFonts w:eastAsia="Arial Unicode MS"/>
          <w:bCs/>
          <w:snapToGrid/>
          <w:color w:val="000000"/>
          <w:szCs w:val="24"/>
        </w:rPr>
        <w:t xml:space="preserve">In </w:t>
      </w:r>
      <w:r>
        <w:rPr>
          <w:rFonts w:eastAsia="Arial Unicode MS"/>
          <w:bCs/>
          <w:snapToGrid/>
          <w:color w:val="000000"/>
          <w:szCs w:val="24"/>
          <w:u w:val="single"/>
        </w:rPr>
        <w:t>Jacqueline</w:t>
      </w:r>
      <w:r>
        <w:rPr>
          <w:rFonts w:eastAsia="Arial Unicode MS"/>
          <w:bCs/>
          <w:snapToGrid/>
          <w:color w:val="000000"/>
          <w:szCs w:val="24"/>
        </w:rPr>
        <w:t xml:space="preserve">, </w:t>
      </w:r>
      <w:r w:rsidR="0071695E">
        <w:rPr>
          <w:rFonts w:eastAsia="Arial Unicode MS"/>
          <w:bCs/>
          <w:snapToGrid/>
          <w:color w:val="000000"/>
          <w:szCs w:val="24"/>
        </w:rPr>
        <w:t xml:space="preserve">the father proffered his parents as an adoptive resource for the child.  He argued </w:t>
      </w:r>
      <w:r>
        <w:rPr>
          <w:rFonts w:eastAsia="Arial Unicode MS"/>
          <w:bCs/>
          <w:snapToGrid/>
          <w:color w:val="000000"/>
          <w:szCs w:val="24"/>
        </w:rPr>
        <w:t xml:space="preserve">that the trial court erred in failing to suspend the trial </w:t>
      </w:r>
      <w:r w:rsidRPr="00293D1A">
        <w:rPr>
          <w:rFonts w:eastAsia="Arial Unicode MS"/>
          <w:bCs/>
          <w:i/>
          <w:snapToGrid/>
          <w:color w:val="000000"/>
          <w:szCs w:val="24"/>
        </w:rPr>
        <w:t>sua sponte</w:t>
      </w:r>
      <w:r>
        <w:rPr>
          <w:rFonts w:eastAsia="Arial Unicode MS"/>
          <w:bCs/>
          <w:snapToGrid/>
          <w:color w:val="000000"/>
          <w:szCs w:val="24"/>
        </w:rPr>
        <w:t xml:space="preserve"> </w:t>
      </w:r>
      <w:r w:rsidR="0071695E">
        <w:rPr>
          <w:rFonts w:eastAsia="Arial Unicode MS"/>
          <w:bCs/>
          <w:snapToGrid/>
          <w:color w:val="000000"/>
          <w:szCs w:val="24"/>
        </w:rPr>
        <w:t xml:space="preserve">in order </w:t>
      </w:r>
      <w:r>
        <w:rPr>
          <w:rFonts w:eastAsia="Arial Unicode MS"/>
          <w:bCs/>
          <w:snapToGrid/>
          <w:color w:val="000000"/>
          <w:szCs w:val="24"/>
        </w:rPr>
        <w:t xml:space="preserve">to address concerns </w:t>
      </w:r>
      <w:r w:rsidR="0071695E">
        <w:rPr>
          <w:rFonts w:eastAsia="Arial Unicode MS"/>
          <w:bCs/>
          <w:snapToGrid/>
          <w:color w:val="000000"/>
          <w:szCs w:val="24"/>
        </w:rPr>
        <w:t xml:space="preserve">about </w:t>
      </w:r>
      <w:r w:rsidR="00F00E7B">
        <w:rPr>
          <w:rFonts w:eastAsia="Arial Unicode MS"/>
          <w:bCs/>
          <w:snapToGrid/>
          <w:color w:val="000000"/>
          <w:szCs w:val="24"/>
        </w:rPr>
        <w:t>his parents’</w:t>
      </w:r>
      <w:r w:rsidR="009A6E97">
        <w:rPr>
          <w:rFonts w:eastAsia="Arial Unicode MS"/>
          <w:bCs/>
          <w:snapToGrid/>
          <w:color w:val="000000"/>
          <w:szCs w:val="24"/>
        </w:rPr>
        <w:t xml:space="preserve"> home study.  The trial judge, he argued,</w:t>
      </w:r>
      <w:r w:rsidR="00293D1A">
        <w:rPr>
          <w:rFonts w:eastAsia="Arial Unicode MS"/>
          <w:bCs/>
          <w:snapToGrid/>
          <w:color w:val="000000"/>
          <w:szCs w:val="24"/>
        </w:rPr>
        <w:t xml:space="preserve"> learned during cross-examination of the MSPCC evaluator that the home was faulty.  </w:t>
      </w:r>
      <w:r w:rsidR="00F00E7B">
        <w:rPr>
          <w:rFonts w:eastAsia="Arial Unicode MS"/>
          <w:bCs/>
          <w:snapToGrid/>
          <w:color w:val="000000"/>
          <w:szCs w:val="24"/>
        </w:rPr>
        <w:t>Although t</w:t>
      </w:r>
      <w:r w:rsidR="00293D1A">
        <w:rPr>
          <w:rFonts w:eastAsia="Arial Unicode MS"/>
          <w:bCs/>
          <w:snapToGrid/>
          <w:color w:val="000000"/>
          <w:szCs w:val="24"/>
        </w:rPr>
        <w:t xml:space="preserve">he judge </w:t>
      </w:r>
      <w:r w:rsidR="004641D3">
        <w:rPr>
          <w:rFonts w:eastAsia="Arial Unicode MS"/>
          <w:bCs/>
          <w:snapToGrid/>
          <w:color w:val="000000"/>
          <w:szCs w:val="24"/>
        </w:rPr>
        <w:t xml:space="preserve">“quietly questioned the methodology and </w:t>
      </w:r>
      <w:r w:rsidR="004D4970">
        <w:rPr>
          <w:rFonts w:eastAsia="Arial Unicode MS"/>
          <w:bCs/>
          <w:snapToGrid/>
          <w:color w:val="000000"/>
          <w:szCs w:val="24"/>
        </w:rPr>
        <w:t>validity” of the home study</w:t>
      </w:r>
      <w:r w:rsidR="00F00E7B">
        <w:rPr>
          <w:rFonts w:eastAsia="Arial Unicode MS"/>
          <w:bCs/>
          <w:snapToGrid/>
          <w:color w:val="000000"/>
          <w:szCs w:val="24"/>
        </w:rPr>
        <w:t>, he</w:t>
      </w:r>
      <w:r w:rsidR="004D4970">
        <w:rPr>
          <w:rFonts w:eastAsia="Arial Unicode MS"/>
          <w:bCs/>
          <w:snapToGrid/>
          <w:color w:val="000000"/>
          <w:szCs w:val="24"/>
        </w:rPr>
        <w:t xml:space="preserve"> did not continue the trial or take any steps to remediate the deficiencies of the home study.  </w:t>
      </w:r>
    </w:p>
    <w:p w14:paraId="6EB56EBF" w14:textId="77777777" w:rsidR="004D4970" w:rsidRDefault="004D4970" w:rsidP="00A62765">
      <w:pPr>
        <w:rPr>
          <w:rFonts w:eastAsia="Arial Unicode MS"/>
          <w:bCs/>
          <w:snapToGrid/>
          <w:color w:val="000000"/>
          <w:szCs w:val="24"/>
        </w:rPr>
      </w:pPr>
    </w:p>
    <w:p w14:paraId="1E9CBFD8" w14:textId="73C3C281" w:rsidR="00293D1A" w:rsidRDefault="004D4970" w:rsidP="00A62765">
      <w:pPr>
        <w:rPr>
          <w:rFonts w:eastAsia="Arial Unicode MS"/>
          <w:bCs/>
          <w:snapToGrid/>
          <w:color w:val="000000"/>
          <w:szCs w:val="24"/>
        </w:rPr>
      </w:pPr>
      <w:r>
        <w:rPr>
          <w:rFonts w:eastAsia="Arial Unicode MS"/>
          <w:bCs/>
          <w:snapToGrid/>
          <w:color w:val="000000"/>
          <w:szCs w:val="24"/>
        </w:rPr>
        <w:t xml:space="preserve">The panel </w:t>
      </w:r>
      <w:r w:rsidR="00F00E7B">
        <w:rPr>
          <w:rFonts w:eastAsia="Arial Unicode MS"/>
          <w:bCs/>
          <w:snapToGrid/>
          <w:color w:val="000000"/>
          <w:szCs w:val="24"/>
        </w:rPr>
        <w:t>was not convinced</w:t>
      </w:r>
      <w:r w:rsidR="009A6E97">
        <w:rPr>
          <w:rFonts w:eastAsia="Arial Unicode MS"/>
          <w:bCs/>
          <w:snapToGrid/>
          <w:color w:val="000000"/>
          <w:szCs w:val="24"/>
        </w:rPr>
        <w:t>.  D</w:t>
      </w:r>
      <w:r w:rsidR="002456D4">
        <w:rPr>
          <w:rFonts w:eastAsia="Arial Unicode MS"/>
          <w:bCs/>
          <w:snapToGrid/>
          <w:color w:val="000000"/>
          <w:szCs w:val="24"/>
        </w:rPr>
        <w:t xml:space="preserve">espite the trial judge’s concerns </w:t>
      </w:r>
      <w:r w:rsidR="009A6E97">
        <w:rPr>
          <w:rFonts w:eastAsia="Arial Unicode MS"/>
          <w:bCs/>
          <w:snapToGrid/>
          <w:color w:val="000000"/>
          <w:szCs w:val="24"/>
        </w:rPr>
        <w:t>about</w:t>
      </w:r>
      <w:r w:rsidR="002456D4">
        <w:rPr>
          <w:rFonts w:eastAsia="Arial Unicode MS"/>
          <w:bCs/>
          <w:snapToGrid/>
          <w:color w:val="000000"/>
          <w:szCs w:val="24"/>
        </w:rPr>
        <w:t xml:space="preserve"> the home study, he </w:t>
      </w:r>
      <w:r w:rsidR="009A6E97">
        <w:rPr>
          <w:rFonts w:eastAsia="Arial Unicode MS"/>
          <w:bCs/>
          <w:snapToGrid/>
          <w:color w:val="000000"/>
          <w:szCs w:val="24"/>
        </w:rPr>
        <w:t>reasonably determined that h</w:t>
      </w:r>
      <w:r w:rsidR="002456D4">
        <w:rPr>
          <w:rFonts w:eastAsia="Arial Unicode MS"/>
          <w:bCs/>
          <w:snapToGrid/>
          <w:color w:val="000000"/>
          <w:szCs w:val="24"/>
        </w:rPr>
        <w:t xml:space="preserve">e had </w:t>
      </w:r>
      <w:r>
        <w:rPr>
          <w:rFonts w:eastAsia="Arial Unicode MS"/>
          <w:bCs/>
          <w:snapToGrid/>
          <w:color w:val="000000"/>
          <w:szCs w:val="24"/>
        </w:rPr>
        <w:t xml:space="preserve">sufficient evidence to </w:t>
      </w:r>
      <w:r w:rsidR="00015FF0">
        <w:rPr>
          <w:rFonts w:eastAsia="Arial Unicode MS"/>
          <w:bCs/>
          <w:snapToGrid/>
          <w:color w:val="000000"/>
          <w:szCs w:val="24"/>
        </w:rPr>
        <w:t xml:space="preserve">find </w:t>
      </w:r>
      <w:r>
        <w:rPr>
          <w:rFonts w:eastAsia="Arial Unicode MS"/>
          <w:bCs/>
          <w:snapToGrid/>
          <w:color w:val="000000"/>
          <w:szCs w:val="24"/>
        </w:rPr>
        <w:t xml:space="preserve">that DCF’s adoption plan was </w:t>
      </w:r>
      <w:r w:rsidR="002456D4">
        <w:rPr>
          <w:rFonts w:eastAsia="Arial Unicode MS"/>
          <w:bCs/>
          <w:snapToGrid/>
          <w:color w:val="000000"/>
          <w:szCs w:val="24"/>
        </w:rPr>
        <w:t>best for the</w:t>
      </w:r>
      <w:r w:rsidR="00A62765">
        <w:rPr>
          <w:rFonts w:eastAsia="Arial Unicode MS"/>
          <w:bCs/>
          <w:snapToGrid/>
          <w:color w:val="000000"/>
          <w:szCs w:val="24"/>
        </w:rPr>
        <w:t xml:space="preserve"> child.  Here</w:t>
      </w:r>
      <w:r w:rsidR="009A6E97">
        <w:rPr>
          <w:rFonts w:eastAsia="Arial Unicode MS"/>
          <w:bCs/>
          <w:snapToGrid/>
          <w:color w:val="000000"/>
          <w:szCs w:val="24"/>
        </w:rPr>
        <w:t xml:space="preserve">, as in </w:t>
      </w:r>
      <w:r w:rsidR="009A6E97" w:rsidRPr="009A6E97">
        <w:rPr>
          <w:rFonts w:eastAsia="Arial Unicode MS"/>
          <w:bCs/>
          <w:snapToGrid/>
          <w:color w:val="000000"/>
          <w:szCs w:val="24"/>
          <w:u w:val="single"/>
        </w:rPr>
        <w:t>Desdemona</w:t>
      </w:r>
      <w:r w:rsidR="00A62765">
        <w:rPr>
          <w:rFonts w:eastAsia="Arial Unicode MS"/>
          <w:bCs/>
          <w:snapToGrid/>
          <w:color w:val="000000"/>
          <w:szCs w:val="24"/>
        </w:rPr>
        <w:t xml:space="preserve">, the </w:t>
      </w:r>
      <w:r w:rsidR="009A6E97">
        <w:rPr>
          <w:rFonts w:eastAsia="Arial Unicode MS"/>
          <w:bCs/>
          <w:snapToGrid/>
          <w:color w:val="000000"/>
          <w:szCs w:val="24"/>
        </w:rPr>
        <w:t>problem was</w:t>
      </w:r>
      <w:r w:rsidR="00A62765">
        <w:rPr>
          <w:rFonts w:eastAsia="Arial Unicode MS"/>
          <w:bCs/>
          <w:snapToGrid/>
          <w:color w:val="000000"/>
          <w:szCs w:val="24"/>
        </w:rPr>
        <w:t xml:space="preserve"> issue preservation.  The father did not </w:t>
      </w:r>
      <w:r w:rsidR="00015FF0">
        <w:rPr>
          <w:rFonts w:eastAsia="Arial Unicode MS"/>
          <w:bCs/>
          <w:snapToGrid/>
          <w:color w:val="000000"/>
          <w:szCs w:val="24"/>
        </w:rPr>
        <w:t>ask for a</w:t>
      </w:r>
      <w:r w:rsidR="00A62765">
        <w:rPr>
          <w:rFonts w:eastAsia="Arial Unicode MS"/>
          <w:bCs/>
          <w:snapToGrid/>
          <w:color w:val="000000"/>
          <w:szCs w:val="24"/>
        </w:rPr>
        <w:t xml:space="preserve"> continuance in order to conduct a </w:t>
      </w:r>
      <w:r w:rsidR="00293D1A">
        <w:rPr>
          <w:rFonts w:eastAsia="Arial Unicode MS"/>
          <w:bCs/>
          <w:snapToGrid/>
          <w:color w:val="000000"/>
          <w:szCs w:val="24"/>
        </w:rPr>
        <w:t>more thorough</w:t>
      </w:r>
      <w:r w:rsidR="00F00E7B">
        <w:rPr>
          <w:rFonts w:eastAsia="Arial Unicode MS"/>
          <w:bCs/>
          <w:snapToGrid/>
          <w:color w:val="000000"/>
          <w:szCs w:val="24"/>
        </w:rPr>
        <w:t xml:space="preserve"> home study</w:t>
      </w:r>
      <w:r w:rsidR="00293D1A">
        <w:rPr>
          <w:rFonts w:eastAsia="Arial Unicode MS"/>
          <w:bCs/>
          <w:snapToGrid/>
          <w:color w:val="000000"/>
          <w:szCs w:val="24"/>
        </w:rPr>
        <w:t>.  He also did not</w:t>
      </w:r>
      <w:r w:rsidR="00A62765">
        <w:rPr>
          <w:rFonts w:eastAsia="Arial Unicode MS"/>
          <w:bCs/>
          <w:snapToGrid/>
          <w:color w:val="000000"/>
          <w:szCs w:val="24"/>
        </w:rPr>
        <w:t xml:space="preserve"> object to the trial concluding before the </w:t>
      </w:r>
      <w:r w:rsidR="00F00E7B">
        <w:rPr>
          <w:rFonts w:eastAsia="Arial Unicode MS"/>
          <w:bCs/>
          <w:snapToGrid/>
          <w:color w:val="000000"/>
          <w:szCs w:val="24"/>
        </w:rPr>
        <w:t xml:space="preserve">home study </w:t>
      </w:r>
      <w:r w:rsidR="00A62765">
        <w:rPr>
          <w:rFonts w:eastAsia="Arial Unicode MS"/>
          <w:bCs/>
          <w:snapToGrid/>
          <w:color w:val="000000"/>
          <w:szCs w:val="24"/>
        </w:rPr>
        <w:t xml:space="preserve">concerns were alleviated. </w:t>
      </w:r>
    </w:p>
    <w:p w14:paraId="707E3ED0" w14:textId="77777777" w:rsidR="00293D1A" w:rsidRDefault="00293D1A" w:rsidP="00A62765">
      <w:pPr>
        <w:rPr>
          <w:rFonts w:eastAsia="Arial Unicode MS"/>
          <w:bCs/>
          <w:snapToGrid/>
          <w:color w:val="000000"/>
          <w:szCs w:val="24"/>
        </w:rPr>
      </w:pPr>
    </w:p>
    <w:p w14:paraId="1657C11C" w14:textId="08004DB3" w:rsidR="004D4970" w:rsidRPr="00CC5FF7" w:rsidRDefault="00293D1A" w:rsidP="00A62765">
      <w:pPr>
        <w:rPr>
          <w:rFonts w:eastAsia="Arial Unicode MS"/>
          <w:bCs/>
          <w:snapToGrid/>
          <w:color w:val="000000"/>
          <w:szCs w:val="24"/>
        </w:rPr>
      </w:pPr>
      <w:r>
        <w:rPr>
          <w:rFonts w:eastAsia="Arial Unicode MS"/>
          <w:bCs/>
          <w:snapToGrid/>
          <w:color w:val="000000"/>
          <w:szCs w:val="24"/>
        </w:rPr>
        <w:t xml:space="preserve">What does </w:t>
      </w:r>
      <w:r w:rsidRPr="00293D1A">
        <w:rPr>
          <w:rFonts w:eastAsia="Arial Unicode MS"/>
          <w:bCs/>
          <w:snapToGrid/>
          <w:color w:val="000000"/>
          <w:szCs w:val="24"/>
          <w:u w:val="single"/>
        </w:rPr>
        <w:t>Jacqueline</w:t>
      </w:r>
      <w:r>
        <w:rPr>
          <w:rFonts w:eastAsia="Arial Unicode MS"/>
          <w:bCs/>
          <w:snapToGrid/>
          <w:color w:val="000000"/>
          <w:szCs w:val="24"/>
        </w:rPr>
        <w:t xml:space="preserve"> teach us?  If you are proffering a competing plan, make sure before trial that you have solid evidence</w:t>
      </w:r>
      <w:r w:rsidR="00A62765">
        <w:rPr>
          <w:rFonts w:eastAsia="Arial Unicode MS"/>
          <w:bCs/>
          <w:snapToGrid/>
          <w:color w:val="000000"/>
          <w:szCs w:val="24"/>
        </w:rPr>
        <w:t xml:space="preserve"> </w:t>
      </w:r>
      <w:r>
        <w:rPr>
          <w:rFonts w:eastAsia="Arial Unicode MS"/>
          <w:bCs/>
          <w:snapToGrid/>
          <w:color w:val="000000"/>
          <w:szCs w:val="24"/>
        </w:rPr>
        <w:t xml:space="preserve">about your </w:t>
      </w:r>
      <w:r w:rsidR="00F00E7B">
        <w:rPr>
          <w:rFonts w:eastAsia="Arial Unicode MS"/>
          <w:bCs/>
          <w:snapToGrid/>
          <w:color w:val="000000"/>
          <w:szCs w:val="24"/>
        </w:rPr>
        <w:t>proposed</w:t>
      </w:r>
      <w:r>
        <w:rPr>
          <w:rFonts w:eastAsia="Arial Unicode MS"/>
          <w:bCs/>
          <w:snapToGrid/>
          <w:color w:val="000000"/>
          <w:szCs w:val="24"/>
        </w:rPr>
        <w:t xml:space="preserve"> resource.  If more information is needed, ask for a continuance and object to trial beginning (or concluding) until you can get that information.  Then, assuming the judge denies your motion to continue, make an offer of proof about what the missing evidence would be.  The objection, the motion to continue, and the offer of proof are all needed in order to preserve the issue for appeal.</w:t>
      </w:r>
    </w:p>
    <w:p w14:paraId="4B102356" w14:textId="77777777" w:rsidR="007E5023" w:rsidRDefault="007E5023" w:rsidP="006359C2">
      <w:pPr>
        <w:rPr>
          <w:rFonts w:eastAsiaTheme="minorHAnsi"/>
          <w:b/>
          <w:snapToGrid/>
          <w:szCs w:val="24"/>
        </w:rPr>
      </w:pPr>
    </w:p>
    <w:p w14:paraId="7E45F775" w14:textId="32494B1F" w:rsidR="00720469" w:rsidRDefault="007B31FA" w:rsidP="006359C2">
      <w:pPr>
        <w:rPr>
          <w:rFonts w:eastAsiaTheme="minorHAnsi"/>
          <w:b/>
          <w:snapToGrid/>
          <w:szCs w:val="24"/>
        </w:rPr>
      </w:pPr>
      <w:r w:rsidRPr="00E20E03">
        <w:rPr>
          <w:rFonts w:eastAsiaTheme="minorHAnsi"/>
          <w:b/>
          <w:snapToGrid/>
          <w:szCs w:val="24"/>
          <w:u w:val="single"/>
        </w:rPr>
        <w:t>Practice Tip</w:t>
      </w:r>
      <w:r w:rsidR="006A7C0E">
        <w:rPr>
          <w:rFonts w:eastAsiaTheme="minorHAnsi"/>
          <w:b/>
          <w:snapToGrid/>
          <w:szCs w:val="24"/>
        </w:rPr>
        <w:t xml:space="preserve"> – </w:t>
      </w:r>
      <w:r w:rsidR="00042F9C">
        <w:rPr>
          <w:rFonts w:eastAsiaTheme="minorHAnsi"/>
          <w:b/>
          <w:snapToGrid/>
          <w:szCs w:val="24"/>
        </w:rPr>
        <w:t>Concede what you must at oral a</w:t>
      </w:r>
      <w:r w:rsidR="00A76B12">
        <w:rPr>
          <w:rFonts w:eastAsiaTheme="minorHAnsi"/>
          <w:b/>
          <w:snapToGrid/>
          <w:szCs w:val="24"/>
        </w:rPr>
        <w:t>rgument</w:t>
      </w:r>
      <w:r w:rsidR="00A76B12">
        <w:rPr>
          <w:rFonts w:eastAsiaTheme="minorHAnsi"/>
          <w:b/>
          <w:snapToGrid/>
          <w:szCs w:val="24"/>
        </w:rPr>
        <w:tab/>
      </w:r>
    </w:p>
    <w:p w14:paraId="63F6FE0F" w14:textId="77777777" w:rsidR="00A76B12" w:rsidRDefault="00A76B12" w:rsidP="006359C2">
      <w:pPr>
        <w:rPr>
          <w:rFonts w:eastAsiaTheme="minorHAnsi"/>
          <w:b/>
          <w:snapToGrid/>
          <w:szCs w:val="24"/>
        </w:rPr>
      </w:pPr>
    </w:p>
    <w:p w14:paraId="098D0F43" w14:textId="1BEBC77E" w:rsidR="007B31FA" w:rsidRDefault="00C8044C" w:rsidP="00042F9C">
      <w:pPr>
        <w:rPr>
          <w:rFonts w:eastAsiaTheme="minorHAnsi"/>
          <w:snapToGrid/>
          <w:szCs w:val="24"/>
        </w:rPr>
      </w:pPr>
      <w:r>
        <w:rPr>
          <w:rFonts w:eastAsiaTheme="minorHAnsi"/>
          <w:snapToGrid/>
          <w:szCs w:val="24"/>
        </w:rPr>
        <w:t xml:space="preserve">Professor Andrew Pollis </w:t>
      </w:r>
      <w:r w:rsidR="00042F9C">
        <w:rPr>
          <w:rFonts w:eastAsiaTheme="minorHAnsi"/>
          <w:snapToGrid/>
          <w:szCs w:val="24"/>
        </w:rPr>
        <w:t xml:space="preserve">at Case Western Reserve Law School has an excellent tip about oral argument.  Concede what you must: </w:t>
      </w:r>
    </w:p>
    <w:p w14:paraId="02D5C744" w14:textId="77777777" w:rsidR="00042F9C" w:rsidRPr="00042F9C" w:rsidRDefault="00042F9C" w:rsidP="00042F9C">
      <w:pPr>
        <w:widowControl/>
        <w:spacing w:before="100" w:beforeAutospacing="1" w:after="100" w:afterAutospacing="1"/>
        <w:ind w:left="720" w:right="720"/>
        <w:rPr>
          <w:snapToGrid/>
          <w:szCs w:val="24"/>
        </w:rPr>
      </w:pPr>
      <w:r w:rsidRPr="00042F9C">
        <w:rPr>
          <w:snapToGrid/>
          <w:szCs w:val="24"/>
        </w:rPr>
        <w:t>Lawyers tend to be reluctant to concede anything—even points that we don’t really need to win. It’s ingrained in us not to give any ground unless we absolutely must. Instead of conceding outright, some lawyers use that awful word, “arguendo”—as in, “even assuming arguendo I’m wrong on Point X, I’m still right on Point Y.”</w:t>
      </w:r>
    </w:p>
    <w:p w14:paraId="5E4A29C8" w14:textId="77777777" w:rsidR="00042F9C" w:rsidRPr="00042F9C" w:rsidRDefault="00042F9C" w:rsidP="00042F9C">
      <w:pPr>
        <w:widowControl/>
        <w:spacing w:before="100" w:beforeAutospacing="1" w:after="100" w:afterAutospacing="1"/>
        <w:ind w:left="720" w:right="720"/>
        <w:rPr>
          <w:snapToGrid/>
          <w:szCs w:val="24"/>
        </w:rPr>
      </w:pPr>
      <w:r w:rsidRPr="00042F9C">
        <w:rPr>
          <w:snapToGrid/>
          <w:szCs w:val="24"/>
        </w:rPr>
        <w:t xml:space="preserve">But, to borrow from </w:t>
      </w:r>
      <w:r w:rsidRPr="00214DA9">
        <w:rPr>
          <w:i/>
          <w:iCs/>
          <w:snapToGrid/>
          <w:szCs w:val="24"/>
        </w:rPr>
        <w:t>Ecclesiastes</w:t>
      </w:r>
      <w:r w:rsidRPr="00042F9C">
        <w:rPr>
          <w:snapToGrid/>
          <w:szCs w:val="24"/>
        </w:rPr>
        <w:t>, to everything there is a season. A time to refute, a time to concede. And oral argument is the time to concede weak points, so long as the concession causes no disruption to the integrity of your argument. Refusing to concede points that you cannot win comes across as defensive and suggests that you are unwilling to evaluate your case objectively. This defensiveness, in turn, undercuts your persuasiveness.</w:t>
      </w:r>
    </w:p>
    <w:p w14:paraId="5E31D2B2" w14:textId="77777777" w:rsidR="00042F9C" w:rsidRPr="00042F9C" w:rsidRDefault="00042F9C" w:rsidP="00042F9C">
      <w:pPr>
        <w:widowControl/>
        <w:spacing w:before="100" w:beforeAutospacing="1" w:after="100" w:afterAutospacing="1"/>
        <w:ind w:left="720" w:right="720"/>
        <w:rPr>
          <w:snapToGrid/>
          <w:szCs w:val="24"/>
        </w:rPr>
      </w:pPr>
      <w:r w:rsidRPr="00042F9C">
        <w:rPr>
          <w:snapToGrid/>
          <w:szCs w:val="24"/>
        </w:rPr>
        <w:t>By contrast, conceding points you don’t ultimately need to win accomplishes two important goals: establishing your personal integrity with the court and emphasizing your confidence in the strength of your overall argument.</w:t>
      </w:r>
    </w:p>
    <w:p w14:paraId="217A9217" w14:textId="28308CAA" w:rsidR="00042F9C" w:rsidRDefault="0071695E" w:rsidP="00042F9C">
      <w:pPr>
        <w:rPr>
          <w:rFonts w:eastAsiaTheme="minorHAnsi"/>
          <w:snapToGrid/>
          <w:szCs w:val="24"/>
        </w:rPr>
      </w:pPr>
      <w:r>
        <w:rPr>
          <w:rFonts w:eastAsiaTheme="minorHAnsi"/>
          <w:snapToGrid/>
          <w:szCs w:val="24"/>
        </w:rPr>
        <w:t>What about concessions in CAFL appeals?  How about this</w:t>
      </w:r>
      <w:r w:rsidR="008A7B8C">
        <w:rPr>
          <w:rFonts w:eastAsiaTheme="minorHAnsi"/>
          <w:snapToGrid/>
          <w:szCs w:val="24"/>
        </w:rPr>
        <w:t>?</w:t>
      </w:r>
    </w:p>
    <w:p w14:paraId="782F9DD6" w14:textId="77777777" w:rsidR="008A7B8C" w:rsidRDefault="008A7B8C" w:rsidP="00042F9C">
      <w:pPr>
        <w:rPr>
          <w:rFonts w:eastAsiaTheme="minorHAnsi"/>
          <w:snapToGrid/>
          <w:szCs w:val="24"/>
        </w:rPr>
      </w:pPr>
    </w:p>
    <w:p w14:paraId="379559FB" w14:textId="2186035A" w:rsidR="0071695E" w:rsidRDefault="008A7B8C" w:rsidP="0071695E">
      <w:pPr>
        <w:ind w:left="720" w:right="720"/>
        <w:rPr>
          <w:rFonts w:eastAsiaTheme="minorHAnsi"/>
          <w:snapToGrid/>
          <w:szCs w:val="24"/>
        </w:rPr>
      </w:pPr>
      <w:r>
        <w:rPr>
          <w:rFonts w:eastAsiaTheme="minorHAnsi"/>
          <w:snapToGrid/>
          <w:szCs w:val="24"/>
        </w:rPr>
        <w:t>[For an appellant-</w:t>
      </w:r>
      <w:r w:rsidR="001200A1">
        <w:rPr>
          <w:rFonts w:eastAsiaTheme="minorHAnsi"/>
          <w:snapToGrid/>
          <w:szCs w:val="24"/>
        </w:rPr>
        <w:t>mother contesting an unfitness finding</w:t>
      </w:r>
      <w:r>
        <w:rPr>
          <w:rFonts w:eastAsiaTheme="minorHAnsi"/>
          <w:snapToGrid/>
          <w:szCs w:val="24"/>
        </w:rPr>
        <w:t>]  “Yes, Justice Gorsuch, the</w:t>
      </w:r>
      <w:r w:rsidR="0071695E">
        <w:rPr>
          <w:rFonts w:eastAsiaTheme="minorHAnsi"/>
          <w:snapToGrid/>
          <w:szCs w:val="24"/>
        </w:rPr>
        <w:t xml:space="preserve">re </w:t>
      </w:r>
      <w:r w:rsidR="0071695E" w:rsidRPr="0071695E">
        <w:rPr>
          <w:rFonts w:eastAsiaTheme="minorHAnsi"/>
          <w:i/>
          <w:snapToGrid/>
          <w:szCs w:val="24"/>
        </w:rPr>
        <w:t>is</w:t>
      </w:r>
      <w:r>
        <w:rPr>
          <w:rFonts w:eastAsiaTheme="minorHAnsi"/>
          <w:snapToGrid/>
          <w:szCs w:val="24"/>
        </w:rPr>
        <w:t xml:space="preserve"> evidence that my client struck </w:t>
      </w:r>
      <w:r w:rsidR="0071695E">
        <w:rPr>
          <w:rFonts w:eastAsiaTheme="minorHAnsi"/>
          <w:snapToGrid/>
          <w:szCs w:val="24"/>
        </w:rPr>
        <w:t>her boyfriend</w:t>
      </w:r>
      <w:r>
        <w:rPr>
          <w:rFonts w:eastAsiaTheme="minorHAnsi"/>
          <w:snapToGrid/>
          <w:szCs w:val="24"/>
        </w:rPr>
        <w:t xml:space="preserve"> in 2012.  But that was two years before this case was filed and five years before trial.  That incident does not show </w:t>
      </w:r>
      <w:r w:rsidR="0071695E">
        <w:rPr>
          <w:rFonts w:eastAsiaTheme="minorHAnsi"/>
          <w:snapToGrid/>
          <w:szCs w:val="24"/>
        </w:rPr>
        <w:t>her</w:t>
      </w:r>
      <w:r>
        <w:rPr>
          <w:rFonts w:eastAsiaTheme="minorHAnsi"/>
          <w:snapToGrid/>
          <w:szCs w:val="24"/>
        </w:rPr>
        <w:t xml:space="preserve"> </w:t>
      </w:r>
      <w:r w:rsidRPr="008A7B8C">
        <w:rPr>
          <w:rFonts w:eastAsiaTheme="minorHAnsi"/>
          <w:i/>
          <w:snapToGrid/>
          <w:szCs w:val="24"/>
        </w:rPr>
        <w:t>current</w:t>
      </w:r>
      <w:r>
        <w:rPr>
          <w:rFonts w:eastAsiaTheme="minorHAnsi"/>
          <w:snapToGrid/>
          <w:szCs w:val="24"/>
        </w:rPr>
        <w:t xml:space="preserve"> unfitness, especially where </w:t>
      </w:r>
      <w:r w:rsidR="0071695E">
        <w:rPr>
          <w:rFonts w:eastAsiaTheme="minorHAnsi"/>
          <w:snapToGrid/>
          <w:szCs w:val="24"/>
        </w:rPr>
        <w:t>s</w:t>
      </w:r>
      <w:r>
        <w:rPr>
          <w:rFonts w:eastAsiaTheme="minorHAnsi"/>
          <w:snapToGrid/>
          <w:szCs w:val="24"/>
        </w:rPr>
        <w:t xml:space="preserve">he </w:t>
      </w:r>
      <w:r w:rsidR="001200A1">
        <w:rPr>
          <w:rFonts w:eastAsiaTheme="minorHAnsi"/>
          <w:snapToGrid/>
          <w:szCs w:val="24"/>
        </w:rPr>
        <w:t xml:space="preserve">later participated in  </w:t>
      </w:r>
      <w:r>
        <w:rPr>
          <w:rFonts w:eastAsiaTheme="minorHAnsi"/>
          <w:snapToGrid/>
          <w:szCs w:val="24"/>
        </w:rPr>
        <w:t xml:space="preserve">. . .”  </w:t>
      </w:r>
    </w:p>
    <w:p w14:paraId="466F8616" w14:textId="77777777" w:rsidR="0071695E" w:rsidRDefault="0071695E" w:rsidP="0071695E">
      <w:pPr>
        <w:ind w:left="720" w:right="720"/>
        <w:rPr>
          <w:rFonts w:eastAsiaTheme="minorHAnsi"/>
          <w:snapToGrid/>
          <w:szCs w:val="24"/>
        </w:rPr>
      </w:pPr>
    </w:p>
    <w:p w14:paraId="5380FABA" w14:textId="62C976C1" w:rsidR="008A7B8C" w:rsidRDefault="008A7B8C" w:rsidP="0071695E">
      <w:pPr>
        <w:rPr>
          <w:rFonts w:eastAsiaTheme="minorHAnsi"/>
          <w:snapToGrid/>
          <w:szCs w:val="24"/>
        </w:rPr>
      </w:pPr>
      <w:r>
        <w:rPr>
          <w:rFonts w:eastAsiaTheme="minorHAnsi"/>
          <w:snapToGrid/>
          <w:szCs w:val="24"/>
        </w:rPr>
        <w:t>Why engage in a quarrel you’re going to lose about</w:t>
      </w:r>
      <w:r w:rsidR="00214DA9">
        <w:rPr>
          <w:rFonts w:eastAsiaTheme="minorHAnsi"/>
          <w:snapToGrid/>
          <w:szCs w:val="24"/>
        </w:rPr>
        <w:t xml:space="preserve"> whether</w:t>
      </w:r>
      <w:r>
        <w:rPr>
          <w:rFonts w:eastAsiaTheme="minorHAnsi"/>
          <w:snapToGrid/>
          <w:szCs w:val="24"/>
        </w:rPr>
        <w:t xml:space="preserve"> </w:t>
      </w:r>
      <w:r w:rsidR="001200A1">
        <w:rPr>
          <w:rFonts w:eastAsiaTheme="minorHAnsi"/>
          <w:snapToGrid/>
          <w:szCs w:val="24"/>
        </w:rPr>
        <w:t>the</w:t>
      </w:r>
      <w:r>
        <w:rPr>
          <w:rFonts w:eastAsiaTheme="minorHAnsi"/>
          <w:snapToGrid/>
          <w:szCs w:val="24"/>
        </w:rPr>
        <w:t xml:space="preserve"> incident </w:t>
      </w:r>
      <w:r w:rsidR="00214DA9">
        <w:rPr>
          <w:rFonts w:eastAsiaTheme="minorHAnsi"/>
          <w:snapToGrid/>
          <w:szCs w:val="24"/>
        </w:rPr>
        <w:t xml:space="preserve">occurred – assuming </w:t>
      </w:r>
      <w:r w:rsidR="001200A1">
        <w:rPr>
          <w:rFonts w:eastAsiaTheme="minorHAnsi"/>
          <w:snapToGrid/>
          <w:szCs w:val="24"/>
        </w:rPr>
        <w:t xml:space="preserve">that </w:t>
      </w:r>
      <w:r w:rsidR="00214DA9">
        <w:rPr>
          <w:rFonts w:eastAsiaTheme="minorHAnsi"/>
          <w:snapToGrid/>
          <w:szCs w:val="24"/>
        </w:rPr>
        <w:t xml:space="preserve">there’s some evidence to support it – if </w:t>
      </w:r>
      <w:r>
        <w:rPr>
          <w:rFonts w:eastAsiaTheme="minorHAnsi"/>
          <w:snapToGrid/>
          <w:szCs w:val="24"/>
        </w:rPr>
        <w:t xml:space="preserve">your </w:t>
      </w:r>
      <w:r w:rsidR="001200A1">
        <w:rPr>
          <w:rFonts w:eastAsiaTheme="minorHAnsi"/>
          <w:snapToGrid/>
          <w:szCs w:val="24"/>
        </w:rPr>
        <w:t xml:space="preserve">real </w:t>
      </w:r>
      <w:r>
        <w:rPr>
          <w:rFonts w:eastAsiaTheme="minorHAnsi"/>
          <w:snapToGrid/>
          <w:szCs w:val="24"/>
        </w:rPr>
        <w:t xml:space="preserve">argument is that </w:t>
      </w:r>
      <w:r w:rsidR="00214DA9">
        <w:rPr>
          <w:rFonts w:eastAsiaTheme="minorHAnsi"/>
          <w:snapToGrid/>
          <w:szCs w:val="24"/>
        </w:rPr>
        <w:t xml:space="preserve">the </w:t>
      </w:r>
      <w:r w:rsidR="001200A1">
        <w:rPr>
          <w:rFonts w:eastAsiaTheme="minorHAnsi"/>
          <w:snapToGrid/>
          <w:szCs w:val="24"/>
        </w:rPr>
        <w:t xml:space="preserve">mother is fit notwithstanding that </w:t>
      </w:r>
      <w:r w:rsidR="00214DA9">
        <w:rPr>
          <w:rFonts w:eastAsiaTheme="minorHAnsi"/>
          <w:snapToGrid/>
          <w:szCs w:val="24"/>
        </w:rPr>
        <w:t>incident</w:t>
      </w:r>
      <w:r>
        <w:rPr>
          <w:rFonts w:eastAsiaTheme="minorHAnsi"/>
          <w:snapToGrid/>
          <w:szCs w:val="24"/>
        </w:rPr>
        <w:t>?</w:t>
      </w:r>
      <w:r w:rsidR="0071695E">
        <w:rPr>
          <w:rFonts w:eastAsiaTheme="minorHAnsi"/>
          <w:snapToGrid/>
          <w:szCs w:val="24"/>
        </w:rPr>
        <w:t xml:space="preserve">  </w:t>
      </w:r>
    </w:p>
    <w:p w14:paraId="7709AE8B" w14:textId="77777777" w:rsidR="008A7B8C" w:rsidRDefault="008A7B8C" w:rsidP="0071695E">
      <w:pPr>
        <w:ind w:left="720" w:right="720"/>
        <w:rPr>
          <w:rFonts w:eastAsiaTheme="minorHAnsi"/>
          <w:snapToGrid/>
          <w:szCs w:val="24"/>
        </w:rPr>
      </w:pPr>
    </w:p>
    <w:p w14:paraId="1D8C0CF4" w14:textId="3E287D1D" w:rsidR="0071695E" w:rsidRDefault="008A7B8C" w:rsidP="0071695E">
      <w:pPr>
        <w:ind w:left="720" w:right="720"/>
        <w:rPr>
          <w:rFonts w:eastAsiaTheme="minorHAnsi"/>
          <w:snapToGrid/>
          <w:szCs w:val="24"/>
        </w:rPr>
      </w:pPr>
      <w:r>
        <w:rPr>
          <w:rFonts w:eastAsiaTheme="minorHAnsi"/>
          <w:snapToGrid/>
          <w:szCs w:val="24"/>
        </w:rPr>
        <w:t>[For an appellee-child</w:t>
      </w:r>
      <w:r w:rsidR="001200A1">
        <w:rPr>
          <w:rFonts w:eastAsiaTheme="minorHAnsi"/>
          <w:snapToGrid/>
          <w:szCs w:val="24"/>
        </w:rPr>
        <w:t xml:space="preserve"> opposing post-adoption contact</w:t>
      </w:r>
      <w:r>
        <w:rPr>
          <w:rFonts w:eastAsiaTheme="minorHAnsi"/>
          <w:snapToGrid/>
          <w:szCs w:val="24"/>
        </w:rPr>
        <w:t>]  “</w:t>
      </w:r>
      <w:r w:rsidR="001200A1">
        <w:rPr>
          <w:rFonts w:eastAsiaTheme="minorHAnsi"/>
          <w:snapToGrid/>
          <w:szCs w:val="24"/>
        </w:rPr>
        <w:t>You are correct</w:t>
      </w:r>
      <w:r>
        <w:rPr>
          <w:rFonts w:eastAsiaTheme="minorHAnsi"/>
          <w:snapToGrid/>
          <w:szCs w:val="24"/>
        </w:rPr>
        <w:t xml:space="preserve">, </w:t>
      </w:r>
      <w:r w:rsidR="001200A1">
        <w:rPr>
          <w:rFonts w:eastAsiaTheme="minorHAnsi"/>
          <w:snapToGrid/>
          <w:szCs w:val="24"/>
        </w:rPr>
        <w:t xml:space="preserve">Justice Bork – the </w:t>
      </w:r>
      <w:r>
        <w:rPr>
          <w:rFonts w:eastAsiaTheme="minorHAnsi"/>
          <w:snapToGrid/>
          <w:szCs w:val="24"/>
        </w:rPr>
        <w:t xml:space="preserve">Mother attended all of the visits and the visits went well.  But post-adoption contact doesn’t hinge on attendance at visits or the </w:t>
      </w:r>
      <w:r w:rsidR="00214DA9">
        <w:rPr>
          <w:rFonts w:eastAsiaTheme="minorHAnsi"/>
          <w:snapToGrid/>
          <w:szCs w:val="24"/>
        </w:rPr>
        <w:t>quality</w:t>
      </w:r>
      <w:r>
        <w:rPr>
          <w:rFonts w:eastAsiaTheme="minorHAnsi"/>
          <w:snapToGrid/>
          <w:szCs w:val="24"/>
        </w:rPr>
        <w:t xml:space="preserve"> of those visits; it’s a matter of </w:t>
      </w:r>
      <w:r w:rsidR="00214DA9">
        <w:rPr>
          <w:rFonts w:eastAsiaTheme="minorHAnsi"/>
          <w:snapToGrid/>
          <w:szCs w:val="24"/>
        </w:rPr>
        <w:t xml:space="preserve">the child’s </w:t>
      </w:r>
      <w:r>
        <w:rPr>
          <w:rFonts w:eastAsiaTheme="minorHAnsi"/>
          <w:snapToGrid/>
          <w:szCs w:val="24"/>
        </w:rPr>
        <w:t xml:space="preserve">best interests.  Here, the judge properly found that </w:t>
      </w:r>
      <w:r w:rsidR="001200A1">
        <w:rPr>
          <w:rFonts w:eastAsiaTheme="minorHAnsi"/>
          <w:snapToGrid/>
          <w:szCs w:val="24"/>
        </w:rPr>
        <w:t xml:space="preserve">post-adoption </w:t>
      </w:r>
      <w:r>
        <w:rPr>
          <w:rFonts w:eastAsiaTheme="minorHAnsi"/>
          <w:snapToGrid/>
          <w:szCs w:val="24"/>
        </w:rPr>
        <w:t xml:space="preserve">visits don’t serve the child’s best interests because . . .”  </w:t>
      </w:r>
    </w:p>
    <w:p w14:paraId="5B9DA581" w14:textId="77777777" w:rsidR="0071695E" w:rsidRDefault="0071695E" w:rsidP="0071695E">
      <w:pPr>
        <w:ind w:left="720" w:right="720"/>
        <w:rPr>
          <w:rFonts w:eastAsiaTheme="minorHAnsi"/>
          <w:snapToGrid/>
          <w:szCs w:val="24"/>
        </w:rPr>
      </w:pPr>
    </w:p>
    <w:p w14:paraId="497A0681" w14:textId="610FA52E" w:rsidR="008A7B8C" w:rsidRDefault="001200A1" w:rsidP="0071695E">
      <w:pPr>
        <w:ind w:right="720"/>
        <w:rPr>
          <w:rFonts w:eastAsiaTheme="minorHAnsi"/>
          <w:snapToGrid/>
          <w:szCs w:val="24"/>
        </w:rPr>
      </w:pPr>
      <w:r>
        <w:rPr>
          <w:rFonts w:eastAsiaTheme="minorHAnsi"/>
          <w:snapToGrid/>
          <w:szCs w:val="24"/>
        </w:rPr>
        <w:t>Again, w</w:t>
      </w:r>
      <w:r w:rsidR="008A7B8C">
        <w:rPr>
          <w:rFonts w:eastAsiaTheme="minorHAnsi"/>
          <w:snapToGrid/>
          <w:szCs w:val="24"/>
        </w:rPr>
        <w:t xml:space="preserve">hy quarrel about </w:t>
      </w:r>
      <w:r>
        <w:rPr>
          <w:rFonts w:eastAsiaTheme="minorHAnsi"/>
          <w:snapToGrid/>
          <w:szCs w:val="24"/>
        </w:rPr>
        <w:t>a “bad” fact</w:t>
      </w:r>
      <w:r w:rsidR="008A7B8C">
        <w:rPr>
          <w:rFonts w:eastAsiaTheme="minorHAnsi"/>
          <w:snapToGrid/>
          <w:szCs w:val="24"/>
        </w:rPr>
        <w:t xml:space="preserve"> </w:t>
      </w:r>
      <w:r w:rsidR="00214DA9">
        <w:rPr>
          <w:rFonts w:eastAsiaTheme="minorHAnsi"/>
          <w:snapToGrid/>
          <w:szCs w:val="24"/>
        </w:rPr>
        <w:t xml:space="preserve">– assuming there’s evidence to support it – if </w:t>
      </w:r>
      <w:r w:rsidR="008A7B8C">
        <w:rPr>
          <w:rFonts w:eastAsiaTheme="minorHAnsi"/>
          <w:snapToGrid/>
          <w:szCs w:val="24"/>
        </w:rPr>
        <w:t xml:space="preserve">your argument </w:t>
      </w:r>
      <w:r w:rsidR="00214DA9">
        <w:rPr>
          <w:rFonts w:eastAsiaTheme="minorHAnsi"/>
          <w:snapToGrid/>
          <w:szCs w:val="24"/>
        </w:rPr>
        <w:t>is</w:t>
      </w:r>
      <w:r>
        <w:rPr>
          <w:rFonts w:eastAsiaTheme="minorHAnsi"/>
          <w:snapToGrid/>
          <w:szCs w:val="24"/>
        </w:rPr>
        <w:t xml:space="preserve"> that the fact is irrelevant</w:t>
      </w:r>
      <w:r w:rsidR="0071695E">
        <w:rPr>
          <w:rFonts w:eastAsiaTheme="minorHAnsi"/>
          <w:snapToGrid/>
          <w:szCs w:val="24"/>
        </w:rPr>
        <w:t>?</w:t>
      </w:r>
    </w:p>
    <w:p w14:paraId="3040B6F8" w14:textId="77777777" w:rsidR="001200A1" w:rsidRDefault="001200A1" w:rsidP="0071695E">
      <w:pPr>
        <w:ind w:right="720"/>
        <w:rPr>
          <w:rFonts w:eastAsiaTheme="minorHAnsi"/>
          <w:snapToGrid/>
          <w:szCs w:val="24"/>
        </w:rPr>
      </w:pPr>
    </w:p>
    <w:p w14:paraId="3DB81917" w14:textId="288BE647" w:rsidR="001200A1" w:rsidRPr="00042F9C" w:rsidRDefault="001200A1" w:rsidP="0071695E">
      <w:pPr>
        <w:ind w:right="720"/>
        <w:rPr>
          <w:rFonts w:eastAsiaTheme="minorHAnsi"/>
          <w:snapToGrid/>
          <w:szCs w:val="24"/>
        </w:rPr>
      </w:pPr>
      <w:r>
        <w:rPr>
          <w:rFonts w:eastAsiaTheme="minorHAnsi"/>
          <w:snapToGrid/>
          <w:szCs w:val="24"/>
        </w:rPr>
        <w:t>Of course, you might not be able to concede the bad fact if concession will sink your argument.  Decide that well before argument.  Ideally, you should decide that when writing your brief.</w:t>
      </w:r>
    </w:p>
    <w:p w14:paraId="01ED67B2" w14:textId="77777777" w:rsidR="00483CA5" w:rsidRDefault="00483CA5" w:rsidP="00483CA5">
      <w:pPr>
        <w:rPr>
          <w:rFonts w:eastAsiaTheme="minorHAnsi"/>
          <w:snapToGrid/>
          <w:color w:val="4F6228" w:themeColor="accent3" w:themeShade="80"/>
          <w:szCs w:val="24"/>
        </w:rPr>
      </w:pPr>
    </w:p>
    <w:p w14:paraId="0BAFCD3E" w14:textId="331E62A0" w:rsidR="00483CA5" w:rsidRDefault="00483CA5" w:rsidP="00483CA5">
      <w:pPr>
        <w:rPr>
          <w:rFonts w:eastAsiaTheme="minorHAnsi"/>
          <w:snapToGrid/>
          <w:szCs w:val="24"/>
        </w:rPr>
      </w:pPr>
      <w:r>
        <w:rPr>
          <w:rFonts w:eastAsiaTheme="minorHAnsi"/>
          <w:snapToGrid/>
          <w:szCs w:val="24"/>
        </w:rPr>
        <w:t xml:space="preserve">The full text of </w:t>
      </w:r>
      <w:r w:rsidR="00042F9C">
        <w:rPr>
          <w:rFonts w:eastAsiaTheme="minorHAnsi"/>
          <w:snapToGrid/>
          <w:szCs w:val="24"/>
        </w:rPr>
        <w:t xml:space="preserve">Pollis’ article, </w:t>
      </w:r>
      <w:r w:rsidR="00042F9C" w:rsidRPr="00042F9C">
        <w:rPr>
          <w:rFonts w:eastAsiaTheme="minorHAnsi"/>
          <w:snapToGrid/>
          <w:szCs w:val="24"/>
          <w:u w:val="single"/>
        </w:rPr>
        <w:t>Ten Tips for Persuasive Oral Argument</w:t>
      </w:r>
      <w:r w:rsidR="00042F9C">
        <w:rPr>
          <w:rFonts w:eastAsiaTheme="minorHAnsi"/>
          <w:snapToGrid/>
          <w:szCs w:val="24"/>
        </w:rPr>
        <w:t>,</w:t>
      </w:r>
      <w:r>
        <w:rPr>
          <w:rFonts w:eastAsiaTheme="minorHAnsi"/>
          <w:snapToGrid/>
          <w:szCs w:val="24"/>
        </w:rPr>
        <w:t xml:space="preserve"> is available at:</w:t>
      </w:r>
    </w:p>
    <w:p w14:paraId="65C73544" w14:textId="77777777" w:rsidR="00483CA5" w:rsidRDefault="00483CA5" w:rsidP="00483CA5">
      <w:pPr>
        <w:rPr>
          <w:rFonts w:eastAsiaTheme="minorHAnsi"/>
          <w:snapToGrid/>
          <w:szCs w:val="24"/>
        </w:rPr>
      </w:pPr>
    </w:p>
    <w:p w14:paraId="5373B160" w14:textId="2D60331E" w:rsidR="007E5023" w:rsidRDefault="00A000C4" w:rsidP="006359C2">
      <w:pPr>
        <w:rPr>
          <w:rFonts w:eastAsiaTheme="minorHAnsi"/>
          <w:snapToGrid/>
          <w:szCs w:val="24"/>
        </w:rPr>
      </w:pPr>
      <w:hyperlink r:id="rId19" w:history="1">
        <w:r w:rsidR="00483CA5" w:rsidRPr="00483CA5">
          <w:rPr>
            <w:rStyle w:val="Hyperlink"/>
            <w:rFonts w:eastAsiaTheme="minorHAnsi"/>
            <w:snapToGrid/>
            <w:szCs w:val="24"/>
          </w:rPr>
          <w:t>https://www.americanbar.org/publications/gp_solo/2015/september-october/ten_tips_persuasive_oral_argument.html</w:t>
        </w:r>
      </w:hyperlink>
    </w:p>
    <w:p w14:paraId="4CF01413" w14:textId="77777777" w:rsidR="00DC47A6" w:rsidRDefault="00DC47A6" w:rsidP="006359C2">
      <w:pPr>
        <w:rPr>
          <w:b/>
          <w:bCs/>
          <w:color w:val="000000"/>
          <w:u w:val="single"/>
        </w:rPr>
      </w:pPr>
    </w:p>
    <w:p w14:paraId="09CAD061" w14:textId="77777777" w:rsidR="008D0D3C" w:rsidRPr="003A100E" w:rsidRDefault="008D0D3C" w:rsidP="008D0D3C">
      <w:pPr>
        <w:pStyle w:val="ListParagraph"/>
        <w:tabs>
          <w:tab w:val="left" w:pos="720"/>
        </w:tabs>
        <w:ind w:left="0"/>
        <w:rPr>
          <w:b/>
          <w:bCs/>
          <w:color w:val="000000"/>
        </w:rPr>
      </w:pPr>
      <w:r>
        <w:rPr>
          <w:b/>
          <w:bCs/>
          <w:color w:val="000000"/>
          <w:u w:val="single"/>
        </w:rPr>
        <w:t>Writing Tip</w:t>
      </w:r>
      <w:r>
        <w:rPr>
          <w:b/>
          <w:bCs/>
          <w:color w:val="000000"/>
        </w:rPr>
        <w:t xml:space="preserve"> – Introducing quotations</w:t>
      </w:r>
    </w:p>
    <w:p w14:paraId="44A8E1FE" w14:textId="1A0E0C4F" w:rsidR="008D0D3C" w:rsidRPr="003A100E" w:rsidRDefault="008D0D3C" w:rsidP="008D0D3C">
      <w:pPr>
        <w:pStyle w:val="Heading2"/>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Don’t quote a case or statute – especially a long quote – without first giving the quote some </w:t>
      </w:r>
      <w:r w:rsidR="001200A1">
        <w:rPr>
          <w:rFonts w:ascii="Times New Roman" w:hAnsi="Times New Roman" w:cs="Times New Roman"/>
          <w:b w:val="0"/>
          <w:color w:val="auto"/>
          <w:sz w:val="24"/>
          <w:szCs w:val="24"/>
        </w:rPr>
        <w:t xml:space="preserve">explanation or </w:t>
      </w:r>
      <w:r>
        <w:rPr>
          <w:rFonts w:ascii="Times New Roman" w:hAnsi="Times New Roman" w:cs="Times New Roman"/>
          <w:b w:val="0"/>
          <w:color w:val="auto"/>
          <w:sz w:val="24"/>
          <w:szCs w:val="24"/>
        </w:rPr>
        <w:t>context.  Here is yet another great tip from Bryan Garner.</w:t>
      </w:r>
    </w:p>
    <w:p w14:paraId="1DF2B56D" w14:textId="77777777" w:rsidR="008D0D3C" w:rsidRDefault="008D0D3C" w:rsidP="008D0D3C">
      <w:pPr>
        <w:rPr>
          <w:b/>
        </w:rPr>
      </w:pPr>
    </w:p>
    <w:p w14:paraId="0326DC83" w14:textId="77777777" w:rsidR="008D0D3C" w:rsidRPr="003A100E" w:rsidRDefault="008D0D3C" w:rsidP="008D0D3C">
      <w:pPr>
        <w:ind w:left="720"/>
        <w:rPr>
          <w:b/>
        </w:rPr>
      </w:pPr>
      <w:r w:rsidRPr="003A100E">
        <w:rPr>
          <w:b/>
        </w:rPr>
        <w:t>LawProse Lesson #274:  Introducing quotations with an effective lead-in (February 16, 2017).  By Bryan Garner.</w:t>
      </w:r>
    </w:p>
    <w:p w14:paraId="04E62CC4" w14:textId="77777777" w:rsidR="008D0D3C" w:rsidRDefault="008D0D3C" w:rsidP="008D0D3C">
      <w:pPr>
        <w:pStyle w:val="NormalWeb"/>
        <w:ind w:left="720"/>
      </w:pPr>
      <w:r>
        <w:t xml:space="preserve">After you’ve chosen the perfect quotation from a case, statute, treatise, etc.—and deftly cut it to 49 or fewer words (as we discussed in </w:t>
      </w:r>
      <w:hyperlink r:id="rId20" w:history="1">
        <w:r>
          <w:rPr>
            <w:rStyle w:val="Hyperlink"/>
          </w:rPr>
          <w:t>Lesson # 273</w:t>
        </w:r>
      </w:hyperlink>
      <w:r>
        <w:t xml:space="preserve">)—it’s time to tailor a lead-in that will effectively weave the quotation into the text. Some lawyers drop quotations into the text with no introduction at all. Others improve that slightly by leading in with phrases such as: </w:t>
      </w:r>
      <w:r>
        <w:rPr>
          <w:rStyle w:val="Emphasis"/>
          <w:rFonts w:eastAsia="Calibri"/>
        </w:rPr>
        <w:t>the court stated as follows</w:t>
      </w:r>
      <w:r>
        <w:t xml:space="preserve">:, or </w:t>
      </w:r>
      <w:r>
        <w:rPr>
          <w:rStyle w:val="Emphasis"/>
          <w:rFonts w:eastAsia="Calibri"/>
        </w:rPr>
        <w:t>according to a noted expert</w:t>
      </w:r>
      <w:r>
        <w:t xml:space="preserve">:, or </w:t>
      </w:r>
      <w:r>
        <w:rPr>
          <w:rStyle w:val="Emphasis"/>
          <w:rFonts w:eastAsia="Calibri"/>
        </w:rPr>
        <w:t>the statute reads in pertinent part</w:t>
      </w:r>
      <w:r>
        <w:t>:. But these intros are stale and can make the quotation fall flat (if it’s even read). You need an informative opening to keep your reader interested.</w:t>
      </w:r>
    </w:p>
    <w:p w14:paraId="0D4FFDE7" w14:textId="77777777" w:rsidR="008D0D3C" w:rsidRDefault="008D0D3C" w:rsidP="008D0D3C">
      <w:pPr>
        <w:pStyle w:val="NormalWeb"/>
        <w:ind w:left="720"/>
      </w:pPr>
      <w:r>
        <w:t>So what’s the best technique? Be specific and assert something. Then let the quotation support your argument. Here are two good examples:</w:t>
      </w:r>
    </w:p>
    <w:p w14:paraId="50CC2ED9" w14:textId="77777777" w:rsidR="008D0D3C" w:rsidRDefault="008D0D3C" w:rsidP="008D0D3C">
      <w:pPr>
        <w:pStyle w:val="NormalWeb"/>
        <w:ind w:left="1440"/>
      </w:pPr>
      <w:r>
        <w:t>(1) The statute specifies three conditions that a trustee must satisfy to be fully indemnified:</w:t>
      </w:r>
      <w:r>
        <w:br/>
        <w:t xml:space="preserve">(2) The </w:t>
      </w:r>
      <w:r>
        <w:rPr>
          <w:rStyle w:val="Emphasis"/>
          <w:rFonts w:eastAsia="Calibri"/>
        </w:rPr>
        <w:t>Fullerton</w:t>
      </w:r>
      <w:r>
        <w:t xml:space="preserve"> court found that Ohio’s export laws are stricter than its in-state regulations:</w:t>
      </w:r>
    </w:p>
    <w:p w14:paraId="442E2C4B" w14:textId="77777777" w:rsidR="008D0D3C" w:rsidRDefault="008D0D3C" w:rsidP="008D0D3C">
      <w:pPr>
        <w:pStyle w:val="NormalWeb"/>
        <w:ind w:left="720"/>
      </w:pPr>
      <w:r>
        <w:t>Crafting your lead-in to say what your quotation does for you gives you four benefits. First, it becomes more likely that the quotation will actually get read because the reader will know why you’ve quoted it. Second, you’ll enhance your credibility once the reader sees that the quotation does what you say it does. Third, because you’ll be asserting something specific, your quotations will almost certainly become shorter and more pointed. And fourth, even if the reader skips the quotation altogether, the introduction ensures that the thread of your argument will continue to flow through the text.</w:t>
      </w:r>
    </w:p>
    <w:p w14:paraId="3A660B5E" w14:textId="77777777" w:rsidR="008D0D3C" w:rsidRDefault="008D0D3C" w:rsidP="008D0D3C">
      <w:pPr>
        <w:pStyle w:val="NormalWeb"/>
        <w:ind w:left="720"/>
      </w:pPr>
      <w:r>
        <w:t>It takes practice to write an effective lead-in, but it’s worth it. This technique will surely improve your writing and, most important, bolster your persuasiveness.</w:t>
      </w:r>
    </w:p>
    <w:p w14:paraId="77CEF1FB" w14:textId="77777777" w:rsidR="008D0D3C" w:rsidRDefault="008D0D3C" w:rsidP="008D0D3C">
      <w:pPr>
        <w:pStyle w:val="NormalWeb"/>
      </w:pPr>
      <w:r>
        <w:t xml:space="preserve">Available at:  </w:t>
      </w:r>
    </w:p>
    <w:p w14:paraId="10455CBB" w14:textId="1DBED797" w:rsidR="009B71FD" w:rsidRPr="009B71FD" w:rsidRDefault="00A000C4" w:rsidP="001200A1">
      <w:pPr>
        <w:pStyle w:val="NormalWeb"/>
      </w:pPr>
      <w:hyperlink r:id="rId21" w:history="1">
        <w:r w:rsidR="008D0D3C" w:rsidRPr="007204A1">
          <w:rPr>
            <w:rStyle w:val="Hyperlink"/>
          </w:rPr>
          <w:t>http://www.lawprose.org/lawprose-lesson-274-introducing-quotations-effective-lead/</w:t>
        </w:r>
      </w:hyperlink>
    </w:p>
    <w:sectPr w:rsidR="009B71FD" w:rsidRPr="009B71FD" w:rsidSect="008C723C">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6E717" w14:textId="77777777" w:rsidR="005E24B8" w:rsidRDefault="005E24B8" w:rsidP="008C723C">
      <w:r>
        <w:separator/>
      </w:r>
    </w:p>
  </w:endnote>
  <w:endnote w:type="continuationSeparator" w:id="0">
    <w:p w14:paraId="55488F6C" w14:textId="77777777" w:rsidR="005E24B8" w:rsidRDefault="005E24B8" w:rsidP="008C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09E82" w14:textId="77777777" w:rsidR="005E24B8" w:rsidRDefault="005E24B8">
    <w:pPr>
      <w:pStyle w:val="Footer"/>
      <w:jc w:val="center"/>
    </w:pPr>
    <w:r>
      <w:fldChar w:fldCharType="begin"/>
    </w:r>
    <w:r>
      <w:instrText xml:space="preserve"> PAGE   \* MERGEFORMAT </w:instrText>
    </w:r>
    <w:r>
      <w:fldChar w:fldCharType="separate"/>
    </w:r>
    <w:r w:rsidR="00A000C4">
      <w:rPr>
        <w:noProof/>
      </w:rPr>
      <w:t>2</w:t>
    </w:r>
    <w:r>
      <w:fldChar w:fldCharType="end"/>
    </w:r>
  </w:p>
  <w:p w14:paraId="10BD9B00" w14:textId="77777777" w:rsidR="005E24B8" w:rsidRDefault="005E24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97CED" w14:textId="77777777" w:rsidR="005E24B8" w:rsidRDefault="005E24B8" w:rsidP="008C723C">
      <w:r>
        <w:separator/>
      </w:r>
    </w:p>
  </w:footnote>
  <w:footnote w:type="continuationSeparator" w:id="0">
    <w:p w14:paraId="56962F0A" w14:textId="77777777" w:rsidR="005E24B8" w:rsidRDefault="005E24B8" w:rsidP="008C7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23BC"/>
    <w:multiLevelType w:val="hybridMultilevel"/>
    <w:tmpl w:val="3462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5178D"/>
    <w:multiLevelType w:val="hybridMultilevel"/>
    <w:tmpl w:val="C5201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D55D4"/>
    <w:multiLevelType w:val="hybridMultilevel"/>
    <w:tmpl w:val="FC92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70D78"/>
    <w:multiLevelType w:val="hybridMultilevel"/>
    <w:tmpl w:val="EDC8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D699A"/>
    <w:multiLevelType w:val="multilevel"/>
    <w:tmpl w:val="04C07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92C74F4"/>
    <w:multiLevelType w:val="hybridMultilevel"/>
    <w:tmpl w:val="FF72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15C08"/>
    <w:multiLevelType w:val="hybridMultilevel"/>
    <w:tmpl w:val="CE648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E0040"/>
    <w:multiLevelType w:val="hybridMultilevel"/>
    <w:tmpl w:val="7730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841950"/>
    <w:multiLevelType w:val="hybridMultilevel"/>
    <w:tmpl w:val="00C01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25F84"/>
    <w:multiLevelType w:val="hybridMultilevel"/>
    <w:tmpl w:val="A9F4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E7D47"/>
    <w:multiLevelType w:val="hybridMultilevel"/>
    <w:tmpl w:val="AA9E0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AF6A36"/>
    <w:multiLevelType w:val="hybridMultilevel"/>
    <w:tmpl w:val="3C32A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BA23C1"/>
    <w:multiLevelType w:val="hybridMultilevel"/>
    <w:tmpl w:val="A9C0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5A0C2D"/>
    <w:multiLevelType w:val="hybridMultilevel"/>
    <w:tmpl w:val="B7B4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507297"/>
    <w:multiLevelType w:val="hybridMultilevel"/>
    <w:tmpl w:val="AF8E8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9BA71CC"/>
    <w:multiLevelType w:val="hybridMultilevel"/>
    <w:tmpl w:val="C10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FC65B7"/>
    <w:multiLevelType w:val="hybridMultilevel"/>
    <w:tmpl w:val="B0EE4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51C239E"/>
    <w:multiLevelType w:val="hybridMultilevel"/>
    <w:tmpl w:val="41BC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7E397E"/>
    <w:multiLevelType w:val="hybridMultilevel"/>
    <w:tmpl w:val="C5D4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8D78D8"/>
    <w:multiLevelType w:val="hybridMultilevel"/>
    <w:tmpl w:val="8588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DF468D"/>
    <w:multiLevelType w:val="hybridMultilevel"/>
    <w:tmpl w:val="AC82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F90046"/>
    <w:multiLevelType w:val="hybridMultilevel"/>
    <w:tmpl w:val="613C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454343"/>
    <w:multiLevelType w:val="hybridMultilevel"/>
    <w:tmpl w:val="93F463A2"/>
    <w:lvl w:ilvl="0" w:tplc="244E14B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46B6AD0"/>
    <w:multiLevelType w:val="hybridMultilevel"/>
    <w:tmpl w:val="EABCEB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7"/>
  </w:num>
  <w:num w:numId="4">
    <w:abstractNumId w:val="13"/>
  </w:num>
  <w:num w:numId="5">
    <w:abstractNumId w:val="2"/>
  </w:num>
  <w:num w:numId="6">
    <w:abstractNumId w:val="20"/>
  </w:num>
  <w:num w:numId="7">
    <w:abstractNumId w:val="11"/>
  </w:num>
  <w:num w:numId="8">
    <w:abstractNumId w:val="15"/>
  </w:num>
  <w:num w:numId="9">
    <w:abstractNumId w:val="19"/>
  </w:num>
  <w:num w:numId="10">
    <w:abstractNumId w:val="16"/>
  </w:num>
  <w:num w:numId="11">
    <w:abstractNumId w:val="10"/>
  </w:num>
  <w:num w:numId="12">
    <w:abstractNumId w:val="14"/>
  </w:num>
  <w:num w:numId="13">
    <w:abstractNumId w:val="18"/>
  </w:num>
  <w:num w:numId="14">
    <w:abstractNumId w:val="7"/>
  </w:num>
  <w:num w:numId="15">
    <w:abstractNumId w:val="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5"/>
  </w:num>
  <w:num w:numId="20">
    <w:abstractNumId w:val="22"/>
  </w:num>
  <w:num w:numId="21">
    <w:abstractNumId w:val="21"/>
  </w:num>
  <w:num w:numId="22">
    <w:abstractNumId w:val="3"/>
  </w:num>
  <w:num w:numId="23">
    <w:abstractNumId w:val="0"/>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A0"/>
    <w:rsid w:val="00001855"/>
    <w:rsid w:val="00014509"/>
    <w:rsid w:val="00014E3A"/>
    <w:rsid w:val="00015CB0"/>
    <w:rsid w:val="00015FF0"/>
    <w:rsid w:val="000228B3"/>
    <w:rsid w:val="000235D4"/>
    <w:rsid w:val="000250F3"/>
    <w:rsid w:val="000303F9"/>
    <w:rsid w:val="00031C06"/>
    <w:rsid w:val="00033908"/>
    <w:rsid w:val="00034B3A"/>
    <w:rsid w:val="000359C8"/>
    <w:rsid w:val="00036529"/>
    <w:rsid w:val="00037FF3"/>
    <w:rsid w:val="00040BD4"/>
    <w:rsid w:val="00042F9C"/>
    <w:rsid w:val="00047282"/>
    <w:rsid w:val="00052E51"/>
    <w:rsid w:val="000553F9"/>
    <w:rsid w:val="000601AF"/>
    <w:rsid w:val="000609B1"/>
    <w:rsid w:val="00071E28"/>
    <w:rsid w:val="00075A80"/>
    <w:rsid w:val="00077442"/>
    <w:rsid w:val="00086ECC"/>
    <w:rsid w:val="00087255"/>
    <w:rsid w:val="00097C14"/>
    <w:rsid w:val="000A0CBF"/>
    <w:rsid w:val="000A3855"/>
    <w:rsid w:val="000A5493"/>
    <w:rsid w:val="000A71A8"/>
    <w:rsid w:val="000B1D45"/>
    <w:rsid w:val="000B536B"/>
    <w:rsid w:val="000C2349"/>
    <w:rsid w:val="000C45C5"/>
    <w:rsid w:val="000D29B4"/>
    <w:rsid w:val="000D4F6F"/>
    <w:rsid w:val="000D541C"/>
    <w:rsid w:val="000D6656"/>
    <w:rsid w:val="000E0979"/>
    <w:rsid w:val="000E120F"/>
    <w:rsid w:val="000E47AB"/>
    <w:rsid w:val="000F0EAD"/>
    <w:rsid w:val="000F1C25"/>
    <w:rsid w:val="000F44A3"/>
    <w:rsid w:val="000F5516"/>
    <w:rsid w:val="000F5D17"/>
    <w:rsid w:val="000F6336"/>
    <w:rsid w:val="000F6656"/>
    <w:rsid w:val="001015E8"/>
    <w:rsid w:val="00103BDD"/>
    <w:rsid w:val="00107F2D"/>
    <w:rsid w:val="00112710"/>
    <w:rsid w:val="001173F0"/>
    <w:rsid w:val="001200A1"/>
    <w:rsid w:val="00120C7E"/>
    <w:rsid w:val="00123414"/>
    <w:rsid w:val="00124938"/>
    <w:rsid w:val="00130944"/>
    <w:rsid w:val="001316CC"/>
    <w:rsid w:val="0013236B"/>
    <w:rsid w:val="00132EA7"/>
    <w:rsid w:val="00136440"/>
    <w:rsid w:val="00142179"/>
    <w:rsid w:val="00156BE7"/>
    <w:rsid w:val="00160D77"/>
    <w:rsid w:val="0016275E"/>
    <w:rsid w:val="001636B0"/>
    <w:rsid w:val="00164854"/>
    <w:rsid w:val="001653FA"/>
    <w:rsid w:val="00165ADC"/>
    <w:rsid w:val="00171B19"/>
    <w:rsid w:val="001723CB"/>
    <w:rsid w:val="00174D15"/>
    <w:rsid w:val="00181F6F"/>
    <w:rsid w:val="00183E3A"/>
    <w:rsid w:val="001906F9"/>
    <w:rsid w:val="001923B2"/>
    <w:rsid w:val="00192C50"/>
    <w:rsid w:val="001A0A3A"/>
    <w:rsid w:val="001A42E5"/>
    <w:rsid w:val="001A4864"/>
    <w:rsid w:val="001A6E5C"/>
    <w:rsid w:val="001B10C7"/>
    <w:rsid w:val="001B245A"/>
    <w:rsid w:val="001B52A1"/>
    <w:rsid w:val="001C1413"/>
    <w:rsid w:val="001C3C99"/>
    <w:rsid w:val="001C4061"/>
    <w:rsid w:val="001C6EBD"/>
    <w:rsid w:val="001D5CEB"/>
    <w:rsid w:val="001D5EC5"/>
    <w:rsid w:val="001D65C6"/>
    <w:rsid w:val="001D78C1"/>
    <w:rsid w:val="001E0318"/>
    <w:rsid w:val="001E1A86"/>
    <w:rsid w:val="001E7ECD"/>
    <w:rsid w:val="001F60AB"/>
    <w:rsid w:val="001F7F9D"/>
    <w:rsid w:val="0020075D"/>
    <w:rsid w:val="00201DF5"/>
    <w:rsid w:val="00207465"/>
    <w:rsid w:val="00213B82"/>
    <w:rsid w:val="00214DA9"/>
    <w:rsid w:val="00216694"/>
    <w:rsid w:val="00220ADD"/>
    <w:rsid w:val="00233F8D"/>
    <w:rsid w:val="00234B9D"/>
    <w:rsid w:val="002375D2"/>
    <w:rsid w:val="002440E6"/>
    <w:rsid w:val="002456D4"/>
    <w:rsid w:val="00246A8E"/>
    <w:rsid w:val="00247963"/>
    <w:rsid w:val="00247BEC"/>
    <w:rsid w:val="0025072B"/>
    <w:rsid w:val="00250E96"/>
    <w:rsid w:val="00251F3D"/>
    <w:rsid w:val="00255082"/>
    <w:rsid w:val="002605F1"/>
    <w:rsid w:val="00262D2E"/>
    <w:rsid w:val="00271151"/>
    <w:rsid w:val="00271926"/>
    <w:rsid w:val="00273C29"/>
    <w:rsid w:val="002743A3"/>
    <w:rsid w:val="00293D1A"/>
    <w:rsid w:val="0029583B"/>
    <w:rsid w:val="002966E6"/>
    <w:rsid w:val="00297744"/>
    <w:rsid w:val="002A19F5"/>
    <w:rsid w:val="002A24C4"/>
    <w:rsid w:val="002A7AF6"/>
    <w:rsid w:val="002B1DB6"/>
    <w:rsid w:val="002B51BF"/>
    <w:rsid w:val="002B60FA"/>
    <w:rsid w:val="002B657D"/>
    <w:rsid w:val="002C19DC"/>
    <w:rsid w:val="002C2D9D"/>
    <w:rsid w:val="002C7A28"/>
    <w:rsid w:val="002D0C1A"/>
    <w:rsid w:val="002D0C4F"/>
    <w:rsid w:val="002D31EA"/>
    <w:rsid w:val="002D6DFF"/>
    <w:rsid w:val="002D6E20"/>
    <w:rsid w:val="002D7234"/>
    <w:rsid w:val="002D7E95"/>
    <w:rsid w:val="002D7F19"/>
    <w:rsid w:val="002E03EC"/>
    <w:rsid w:val="002F3363"/>
    <w:rsid w:val="002F4B0E"/>
    <w:rsid w:val="002F4ED3"/>
    <w:rsid w:val="002F5D91"/>
    <w:rsid w:val="002F608B"/>
    <w:rsid w:val="00300357"/>
    <w:rsid w:val="00305F2A"/>
    <w:rsid w:val="00306AC3"/>
    <w:rsid w:val="00310E22"/>
    <w:rsid w:val="00312081"/>
    <w:rsid w:val="00321E87"/>
    <w:rsid w:val="00323235"/>
    <w:rsid w:val="00327C4D"/>
    <w:rsid w:val="0033158F"/>
    <w:rsid w:val="00345767"/>
    <w:rsid w:val="00345852"/>
    <w:rsid w:val="00345B7F"/>
    <w:rsid w:val="00346F4C"/>
    <w:rsid w:val="0035234D"/>
    <w:rsid w:val="003529C2"/>
    <w:rsid w:val="003557CE"/>
    <w:rsid w:val="003566EB"/>
    <w:rsid w:val="00360EEC"/>
    <w:rsid w:val="003646A3"/>
    <w:rsid w:val="00371044"/>
    <w:rsid w:val="00373105"/>
    <w:rsid w:val="00373F82"/>
    <w:rsid w:val="00383337"/>
    <w:rsid w:val="003862D5"/>
    <w:rsid w:val="0038634D"/>
    <w:rsid w:val="00386E36"/>
    <w:rsid w:val="00394F70"/>
    <w:rsid w:val="00395222"/>
    <w:rsid w:val="003A13A3"/>
    <w:rsid w:val="003A441B"/>
    <w:rsid w:val="003A6558"/>
    <w:rsid w:val="003B2A5B"/>
    <w:rsid w:val="003B32AA"/>
    <w:rsid w:val="003C0BED"/>
    <w:rsid w:val="003C2E28"/>
    <w:rsid w:val="003C4586"/>
    <w:rsid w:val="003C5724"/>
    <w:rsid w:val="003D0435"/>
    <w:rsid w:val="003D3ABB"/>
    <w:rsid w:val="003D4079"/>
    <w:rsid w:val="003E01BB"/>
    <w:rsid w:val="003E169B"/>
    <w:rsid w:val="003E225D"/>
    <w:rsid w:val="003E6559"/>
    <w:rsid w:val="003F04A3"/>
    <w:rsid w:val="003F15EE"/>
    <w:rsid w:val="0040042A"/>
    <w:rsid w:val="0040322A"/>
    <w:rsid w:val="00406150"/>
    <w:rsid w:val="004069BB"/>
    <w:rsid w:val="00410BDB"/>
    <w:rsid w:val="00411B61"/>
    <w:rsid w:val="00413621"/>
    <w:rsid w:val="00413C49"/>
    <w:rsid w:val="0041443A"/>
    <w:rsid w:val="004167EA"/>
    <w:rsid w:val="004264CF"/>
    <w:rsid w:val="00427E0D"/>
    <w:rsid w:val="0043398F"/>
    <w:rsid w:val="004361C0"/>
    <w:rsid w:val="00436C31"/>
    <w:rsid w:val="0043761B"/>
    <w:rsid w:val="00440AE3"/>
    <w:rsid w:val="00443848"/>
    <w:rsid w:val="00444170"/>
    <w:rsid w:val="004442D3"/>
    <w:rsid w:val="00452C67"/>
    <w:rsid w:val="00455861"/>
    <w:rsid w:val="00460E98"/>
    <w:rsid w:val="004610BE"/>
    <w:rsid w:val="004641D3"/>
    <w:rsid w:val="00467C7E"/>
    <w:rsid w:val="0047326F"/>
    <w:rsid w:val="004749B5"/>
    <w:rsid w:val="00480A91"/>
    <w:rsid w:val="00482E58"/>
    <w:rsid w:val="00483CA5"/>
    <w:rsid w:val="00483FAD"/>
    <w:rsid w:val="0048458A"/>
    <w:rsid w:val="004860B8"/>
    <w:rsid w:val="00487278"/>
    <w:rsid w:val="0049142E"/>
    <w:rsid w:val="00494042"/>
    <w:rsid w:val="00494973"/>
    <w:rsid w:val="0049696A"/>
    <w:rsid w:val="00496ADD"/>
    <w:rsid w:val="00496B64"/>
    <w:rsid w:val="004975CA"/>
    <w:rsid w:val="00497771"/>
    <w:rsid w:val="00497A23"/>
    <w:rsid w:val="004A20D9"/>
    <w:rsid w:val="004A2286"/>
    <w:rsid w:val="004A5A2C"/>
    <w:rsid w:val="004A7C8B"/>
    <w:rsid w:val="004B2E01"/>
    <w:rsid w:val="004B4CFA"/>
    <w:rsid w:val="004C02A3"/>
    <w:rsid w:val="004C060D"/>
    <w:rsid w:val="004C26C9"/>
    <w:rsid w:val="004C4BDF"/>
    <w:rsid w:val="004C5DBE"/>
    <w:rsid w:val="004D0E84"/>
    <w:rsid w:val="004D4664"/>
    <w:rsid w:val="004D4970"/>
    <w:rsid w:val="004D4AD5"/>
    <w:rsid w:val="004E19D1"/>
    <w:rsid w:val="004E3933"/>
    <w:rsid w:val="004E584E"/>
    <w:rsid w:val="004E58F4"/>
    <w:rsid w:val="004E7199"/>
    <w:rsid w:val="004E779B"/>
    <w:rsid w:val="004F1BB4"/>
    <w:rsid w:val="004F773C"/>
    <w:rsid w:val="00503CFE"/>
    <w:rsid w:val="00506CFD"/>
    <w:rsid w:val="00507A5D"/>
    <w:rsid w:val="00507CFC"/>
    <w:rsid w:val="005164CA"/>
    <w:rsid w:val="005168E8"/>
    <w:rsid w:val="00520365"/>
    <w:rsid w:val="0052325E"/>
    <w:rsid w:val="005244E0"/>
    <w:rsid w:val="00524CAC"/>
    <w:rsid w:val="00543380"/>
    <w:rsid w:val="00544C81"/>
    <w:rsid w:val="00557C0A"/>
    <w:rsid w:val="005615FF"/>
    <w:rsid w:val="00561DAF"/>
    <w:rsid w:val="005634DD"/>
    <w:rsid w:val="00563B52"/>
    <w:rsid w:val="00563D94"/>
    <w:rsid w:val="00572AA7"/>
    <w:rsid w:val="0057669C"/>
    <w:rsid w:val="00576EA3"/>
    <w:rsid w:val="005772F7"/>
    <w:rsid w:val="00577922"/>
    <w:rsid w:val="005779EB"/>
    <w:rsid w:val="005800AD"/>
    <w:rsid w:val="005811A5"/>
    <w:rsid w:val="00581307"/>
    <w:rsid w:val="00582103"/>
    <w:rsid w:val="00586FA6"/>
    <w:rsid w:val="0059746D"/>
    <w:rsid w:val="005978A1"/>
    <w:rsid w:val="00597D82"/>
    <w:rsid w:val="005A0036"/>
    <w:rsid w:val="005B59FD"/>
    <w:rsid w:val="005C29C1"/>
    <w:rsid w:val="005C5BD3"/>
    <w:rsid w:val="005C6EB2"/>
    <w:rsid w:val="005C76A0"/>
    <w:rsid w:val="005D23ED"/>
    <w:rsid w:val="005D2630"/>
    <w:rsid w:val="005D4531"/>
    <w:rsid w:val="005D7355"/>
    <w:rsid w:val="005E0EDF"/>
    <w:rsid w:val="005E208A"/>
    <w:rsid w:val="005E24B8"/>
    <w:rsid w:val="005E58CE"/>
    <w:rsid w:val="005F0332"/>
    <w:rsid w:val="005F0A12"/>
    <w:rsid w:val="005F209C"/>
    <w:rsid w:val="005F5D5F"/>
    <w:rsid w:val="005F66E1"/>
    <w:rsid w:val="005F78C6"/>
    <w:rsid w:val="00605BBE"/>
    <w:rsid w:val="00606A93"/>
    <w:rsid w:val="00612475"/>
    <w:rsid w:val="006224DD"/>
    <w:rsid w:val="00623BD3"/>
    <w:rsid w:val="00623E44"/>
    <w:rsid w:val="00627250"/>
    <w:rsid w:val="0062782D"/>
    <w:rsid w:val="0063175D"/>
    <w:rsid w:val="006349B8"/>
    <w:rsid w:val="006359C2"/>
    <w:rsid w:val="0064040B"/>
    <w:rsid w:val="006442A6"/>
    <w:rsid w:val="00645361"/>
    <w:rsid w:val="00650D72"/>
    <w:rsid w:val="00653AC7"/>
    <w:rsid w:val="0066414A"/>
    <w:rsid w:val="00665D25"/>
    <w:rsid w:val="00671921"/>
    <w:rsid w:val="00672669"/>
    <w:rsid w:val="006734F9"/>
    <w:rsid w:val="00677680"/>
    <w:rsid w:val="006803C4"/>
    <w:rsid w:val="0068459F"/>
    <w:rsid w:val="006849E7"/>
    <w:rsid w:val="006851C7"/>
    <w:rsid w:val="00686789"/>
    <w:rsid w:val="00686990"/>
    <w:rsid w:val="00687129"/>
    <w:rsid w:val="00687BEC"/>
    <w:rsid w:val="006A406F"/>
    <w:rsid w:val="006A7C0E"/>
    <w:rsid w:val="006B0187"/>
    <w:rsid w:val="006B1C5E"/>
    <w:rsid w:val="006B5EC6"/>
    <w:rsid w:val="006C0D7B"/>
    <w:rsid w:val="006C0DDC"/>
    <w:rsid w:val="006C5385"/>
    <w:rsid w:val="006C71B7"/>
    <w:rsid w:val="006C7884"/>
    <w:rsid w:val="006D0168"/>
    <w:rsid w:val="006D0825"/>
    <w:rsid w:val="006D3335"/>
    <w:rsid w:val="006D3924"/>
    <w:rsid w:val="006D4E28"/>
    <w:rsid w:val="006D557F"/>
    <w:rsid w:val="006D7420"/>
    <w:rsid w:val="006E557B"/>
    <w:rsid w:val="006E5B10"/>
    <w:rsid w:val="006F10A7"/>
    <w:rsid w:val="006F3314"/>
    <w:rsid w:val="006F7356"/>
    <w:rsid w:val="00700231"/>
    <w:rsid w:val="00702C1E"/>
    <w:rsid w:val="00706798"/>
    <w:rsid w:val="00706F4A"/>
    <w:rsid w:val="007114C6"/>
    <w:rsid w:val="0071695E"/>
    <w:rsid w:val="00720469"/>
    <w:rsid w:val="00723A21"/>
    <w:rsid w:val="00725D3C"/>
    <w:rsid w:val="00736C61"/>
    <w:rsid w:val="00736E8E"/>
    <w:rsid w:val="00737A5A"/>
    <w:rsid w:val="00737EAE"/>
    <w:rsid w:val="0074074C"/>
    <w:rsid w:val="00741F1F"/>
    <w:rsid w:val="00741FE1"/>
    <w:rsid w:val="007433BA"/>
    <w:rsid w:val="00745FE3"/>
    <w:rsid w:val="00750FCE"/>
    <w:rsid w:val="007526ED"/>
    <w:rsid w:val="00757461"/>
    <w:rsid w:val="00767CE7"/>
    <w:rsid w:val="00771350"/>
    <w:rsid w:val="007749FF"/>
    <w:rsid w:val="0078008A"/>
    <w:rsid w:val="0078073B"/>
    <w:rsid w:val="00780BE1"/>
    <w:rsid w:val="00780E63"/>
    <w:rsid w:val="00781EC6"/>
    <w:rsid w:val="007829A6"/>
    <w:rsid w:val="00783F5F"/>
    <w:rsid w:val="00787C15"/>
    <w:rsid w:val="0079147E"/>
    <w:rsid w:val="007A01C4"/>
    <w:rsid w:val="007A42EE"/>
    <w:rsid w:val="007A5E53"/>
    <w:rsid w:val="007B1C05"/>
    <w:rsid w:val="007B31FA"/>
    <w:rsid w:val="007B3A1A"/>
    <w:rsid w:val="007B5638"/>
    <w:rsid w:val="007B61BE"/>
    <w:rsid w:val="007B7C28"/>
    <w:rsid w:val="007C2961"/>
    <w:rsid w:val="007C3C94"/>
    <w:rsid w:val="007D1895"/>
    <w:rsid w:val="007D36DC"/>
    <w:rsid w:val="007D37F2"/>
    <w:rsid w:val="007D4CED"/>
    <w:rsid w:val="007D4EB1"/>
    <w:rsid w:val="007D64DA"/>
    <w:rsid w:val="007E1BC0"/>
    <w:rsid w:val="007E5023"/>
    <w:rsid w:val="007E50DA"/>
    <w:rsid w:val="007F070E"/>
    <w:rsid w:val="007F109F"/>
    <w:rsid w:val="007F2AF0"/>
    <w:rsid w:val="007F5F49"/>
    <w:rsid w:val="00802233"/>
    <w:rsid w:val="00804C8F"/>
    <w:rsid w:val="00805866"/>
    <w:rsid w:val="0080783E"/>
    <w:rsid w:val="008101DF"/>
    <w:rsid w:val="008135BA"/>
    <w:rsid w:val="00814E84"/>
    <w:rsid w:val="00820C9A"/>
    <w:rsid w:val="008211ED"/>
    <w:rsid w:val="0082355B"/>
    <w:rsid w:val="00826963"/>
    <w:rsid w:val="00830896"/>
    <w:rsid w:val="008336B5"/>
    <w:rsid w:val="00833B54"/>
    <w:rsid w:val="0083691D"/>
    <w:rsid w:val="008456FA"/>
    <w:rsid w:val="00847F93"/>
    <w:rsid w:val="00851541"/>
    <w:rsid w:val="008567CB"/>
    <w:rsid w:val="008617E5"/>
    <w:rsid w:val="00865C90"/>
    <w:rsid w:val="0087394D"/>
    <w:rsid w:val="008826EE"/>
    <w:rsid w:val="00886FB1"/>
    <w:rsid w:val="0089392D"/>
    <w:rsid w:val="00893D55"/>
    <w:rsid w:val="00897E9B"/>
    <w:rsid w:val="008A1E3E"/>
    <w:rsid w:val="008A58DF"/>
    <w:rsid w:val="008A7B8C"/>
    <w:rsid w:val="008B1E08"/>
    <w:rsid w:val="008B2314"/>
    <w:rsid w:val="008B36A5"/>
    <w:rsid w:val="008B39B9"/>
    <w:rsid w:val="008B4BAC"/>
    <w:rsid w:val="008B4BC3"/>
    <w:rsid w:val="008B619D"/>
    <w:rsid w:val="008B6AA4"/>
    <w:rsid w:val="008B7A30"/>
    <w:rsid w:val="008B7BC0"/>
    <w:rsid w:val="008C17EA"/>
    <w:rsid w:val="008C6FCC"/>
    <w:rsid w:val="008C723C"/>
    <w:rsid w:val="008D0D3C"/>
    <w:rsid w:val="008D3C07"/>
    <w:rsid w:val="008D60D8"/>
    <w:rsid w:val="008D6239"/>
    <w:rsid w:val="008E12BE"/>
    <w:rsid w:val="008F3B04"/>
    <w:rsid w:val="008F52D3"/>
    <w:rsid w:val="008F616E"/>
    <w:rsid w:val="0090175B"/>
    <w:rsid w:val="009053E3"/>
    <w:rsid w:val="009061FE"/>
    <w:rsid w:val="00906D2B"/>
    <w:rsid w:val="00907CC3"/>
    <w:rsid w:val="00912A1A"/>
    <w:rsid w:val="00913C68"/>
    <w:rsid w:val="00914B9B"/>
    <w:rsid w:val="0091624D"/>
    <w:rsid w:val="00921527"/>
    <w:rsid w:val="00921AB4"/>
    <w:rsid w:val="0093293F"/>
    <w:rsid w:val="00933CDF"/>
    <w:rsid w:val="00936860"/>
    <w:rsid w:val="009369B4"/>
    <w:rsid w:val="00937C4C"/>
    <w:rsid w:val="0094473F"/>
    <w:rsid w:val="00946AA5"/>
    <w:rsid w:val="00946F03"/>
    <w:rsid w:val="00952269"/>
    <w:rsid w:val="0095345E"/>
    <w:rsid w:val="00956FE7"/>
    <w:rsid w:val="0096268E"/>
    <w:rsid w:val="009639C3"/>
    <w:rsid w:val="009646E7"/>
    <w:rsid w:val="00970E4F"/>
    <w:rsid w:val="00971E51"/>
    <w:rsid w:val="0097368E"/>
    <w:rsid w:val="00973F3B"/>
    <w:rsid w:val="00974005"/>
    <w:rsid w:val="00975E1B"/>
    <w:rsid w:val="0097721D"/>
    <w:rsid w:val="00984D82"/>
    <w:rsid w:val="009940CA"/>
    <w:rsid w:val="0099600C"/>
    <w:rsid w:val="00996948"/>
    <w:rsid w:val="0099705A"/>
    <w:rsid w:val="009A1436"/>
    <w:rsid w:val="009A56E9"/>
    <w:rsid w:val="009A6E97"/>
    <w:rsid w:val="009B3020"/>
    <w:rsid w:val="009B3CED"/>
    <w:rsid w:val="009B71FD"/>
    <w:rsid w:val="009C2178"/>
    <w:rsid w:val="009C27B0"/>
    <w:rsid w:val="009C5B08"/>
    <w:rsid w:val="009C616B"/>
    <w:rsid w:val="009D464E"/>
    <w:rsid w:val="009D4971"/>
    <w:rsid w:val="009D53A6"/>
    <w:rsid w:val="009E1CFD"/>
    <w:rsid w:val="009E6F45"/>
    <w:rsid w:val="009E7376"/>
    <w:rsid w:val="009F038C"/>
    <w:rsid w:val="009F4F19"/>
    <w:rsid w:val="009F5E0C"/>
    <w:rsid w:val="009F62BB"/>
    <w:rsid w:val="00A000C4"/>
    <w:rsid w:val="00A03DF5"/>
    <w:rsid w:val="00A058FA"/>
    <w:rsid w:val="00A10459"/>
    <w:rsid w:val="00A10C76"/>
    <w:rsid w:val="00A133A3"/>
    <w:rsid w:val="00A14977"/>
    <w:rsid w:val="00A14DC5"/>
    <w:rsid w:val="00A16D9E"/>
    <w:rsid w:val="00A204AD"/>
    <w:rsid w:val="00A27391"/>
    <w:rsid w:val="00A274E1"/>
    <w:rsid w:val="00A30F15"/>
    <w:rsid w:val="00A3243C"/>
    <w:rsid w:val="00A33333"/>
    <w:rsid w:val="00A3448E"/>
    <w:rsid w:val="00A3461E"/>
    <w:rsid w:val="00A44666"/>
    <w:rsid w:val="00A50877"/>
    <w:rsid w:val="00A52A8D"/>
    <w:rsid w:val="00A5373A"/>
    <w:rsid w:val="00A5574A"/>
    <w:rsid w:val="00A56CF3"/>
    <w:rsid w:val="00A61CF3"/>
    <w:rsid w:val="00A62765"/>
    <w:rsid w:val="00A63DC0"/>
    <w:rsid w:val="00A650B4"/>
    <w:rsid w:val="00A65C9E"/>
    <w:rsid w:val="00A7040B"/>
    <w:rsid w:val="00A71A8F"/>
    <w:rsid w:val="00A71F73"/>
    <w:rsid w:val="00A76B12"/>
    <w:rsid w:val="00A778A8"/>
    <w:rsid w:val="00A779DA"/>
    <w:rsid w:val="00A8182A"/>
    <w:rsid w:val="00A86CE6"/>
    <w:rsid w:val="00AA66BF"/>
    <w:rsid w:val="00AA7D35"/>
    <w:rsid w:val="00AB043D"/>
    <w:rsid w:val="00AB2CE6"/>
    <w:rsid w:val="00AB2D79"/>
    <w:rsid w:val="00AB4268"/>
    <w:rsid w:val="00AB5533"/>
    <w:rsid w:val="00AC1D5D"/>
    <w:rsid w:val="00AC30A0"/>
    <w:rsid w:val="00AC5049"/>
    <w:rsid w:val="00AC78D8"/>
    <w:rsid w:val="00AD51FB"/>
    <w:rsid w:val="00AE09AE"/>
    <w:rsid w:val="00AE7F98"/>
    <w:rsid w:val="00AF0A44"/>
    <w:rsid w:val="00AF3260"/>
    <w:rsid w:val="00AF3DA5"/>
    <w:rsid w:val="00AF5BF9"/>
    <w:rsid w:val="00AF6C18"/>
    <w:rsid w:val="00B022BE"/>
    <w:rsid w:val="00B054F6"/>
    <w:rsid w:val="00B072AE"/>
    <w:rsid w:val="00B14102"/>
    <w:rsid w:val="00B164F2"/>
    <w:rsid w:val="00B242FA"/>
    <w:rsid w:val="00B263CC"/>
    <w:rsid w:val="00B2784C"/>
    <w:rsid w:val="00B306AE"/>
    <w:rsid w:val="00B34CC9"/>
    <w:rsid w:val="00B367F1"/>
    <w:rsid w:val="00B40C29"/>
    <w:rsid w:val="00B42AD5"/>
    <w:rsid w:val="00B43A8F"/>
    <w:rsid w:val="00B508E8"/>
    <w:rsid w:val="00B53805"/>
    <w:rsid w:val="00B55C97"/>
    <w:rsid w:val="00B61133"/>
    <w:rsid w:val="00B61942"/>
    <w:rsid w:val="00B63822"/>
    <w:rsid w:val="00B6585D"/>
    <w:rsid w:val="00B664E0"/>
    <w:rsid w:val="00B6694A"/>
    <w:rsid w:val="00B66F15"/>
    <w:rsid w:val="00B74E07"/>
    <w:rsid w:val="00B82F19"/>
    <w:rsid w:val="00B93140"/>
    <w:rsid w:val="00B93A1F"/>
    <w:rsid w:val="00BA161C"/>
    <w:rsid w:val="00BA4794"/>
    <w:rsid w:val="00BA5C17"/>
    <w:rsid w:val="00BB2D9A"/>
    <w:rsid w:val="00BB3490"/>
    <w:rsid w:val="00BB4CA9"/>
    <w:rsid w:val="00BC1FED"/>
    <w:rsid w:val="00BC2648"/>
    <w:rsid w:val="00BC51EF"/>
    <w:rsid w:val="00BC60E4"/>
    <w:rsid w:val="00BC66C7"/>
    <w:rsid w:val="00BD04F6"/>
    <w:rsid w:val="00BD235F"/>
    <w:rsid w:val="00BD2D1F"/>
    <w:rsid w:val="00BE31FC"/>
    <w:rsid w:val="00BF08EF"/>
    <w:rsid w:val="00BF4F96"/>
    <w:rsid w:val="00C05C0B"/>
    <w:rsid w:val="00C06A33"/>
    <w:rsid w:val="00C3282F"/>
    <w:rsid w:val="00C35D93"/>
    <w:rsid w:val="00C360D1"/>
    <w:rsid w:val="00C36A99"/>
    <w:rsid w:val="00C3788F"/>
    <w:rsid w:val="00C400F8"/>
    <w:rsid w:val="00C4147B"/>
    <w:rsid w:val="00C4679C"/>
    <w:rsid w:val="00C53751"/>
    <w:rsid w:val="00C61F07"/>
    <w:rsid w:val="00C63C3B"/>
    <w:rsid w:val="00C66A34"/>
    <w:rsid w:val="00C7043C"/>
    <w:rsid w:val="00C71DFC"/>
    <w:rsid w:val="00C7249D"/>
    <w:rsid w:val="00C8044C"/>
    <w:rsid w:val="00C8093F"/>
    <w:rsid w:val="00C81C50"/>
    <w:rsid w:val="00C8761C"/>
    <w:rsid w:val="00C92558"/>
    <w:rsid w:val="00C939A4"/>
    <w:rsid w:val="00CA1A72"/>
    <w:rsid w:val="00CB1B75"/>
    <w:rsid w:val="00CB719D"/>
    <w:rsid w:val="00CC5FF7"/>
    <w:rsid w:val="00CC603F"/>
    <w:rsid w:val="00CE3290"/>
    <w:rsid w:val="00CE598E"/>
    <w:rsid w:val="00CF255D"/>
    <w:rsid w:val="00CF5C27"/>
    <w:rsid w:val="00D0015F"/>
    <w:rsid w:val="00D04014"/>
    <w:rsid w:val="00D056A6"/>
    <w:rsid w:val="00D103F7"/>
    <w:rsid w:val="00D156EF"/>
    <w:rsid w:val="00D16235"/>
    <w:rsid w:val="00D26473"/>
    <w:rsid w:val="00D30816"/>
    <w:rsid w:val="00D40C15"/>
    <w:rsid w:val="00D45CB7"/>
    <w:rsid w:val="00D4635B"/>
    <w:rsid w:val="00D47F4D"/>
    <w:rsid w:val="00D501D6"/>
    <w:rsid w:val="00D502B0"/>
    <w:rsid w:val="00D51789"/>
    <w:rsid w:val="00D55861"/>
    <w:rsid w:val="00D56EE9"/>
    <w:rsid w:val="00D60F6A"/>
    <w:rsid w:val="00D62023"/>
    <w:rsid w:val="00D62B6D"/>
    <w:rsid w:val="00D65782"/>
    <w:rsid w:val="00D66EF1"/>
    <w:rsid w:val="00D73778"/>
    <w:rsid w:val="00D738F6"/>
    <w:rsid w:val="00D92929"/>
    <w:rsid w:val="00D93E09"/>
    <w:rsid w:val="00D95614"/>
    <w:rsid w:val="00DA3E32"/>
    <w:rsid w:val="00DA5493"/>
    <w:rsid w:val="00DA6E5C"/>
    <w:rsid w:val="00DB7E27"/>
    <w:rsid w:val="00DC3F5E"/>
    <w:rsid w:val="00DC47A6"/>
    <w:rsid w:val="00DC499E"/>
    <w:rsid w:val="00DC6028"/>
    <w:rsid w:val="00DC6E60"/>
    <w:rsid w:val="00DD2AA9"/>
    <w:rsid w:val="00DD6943"/>
    <w:rsid w:val="00DD6CF5"/>
    <w:rsid w:val="00DD71A3"/>
    <w:rsid w:val="00DD7305"/>
    <w:rsid w:val="00DE03EF"/>
    <w:rsid w:val="00DE2FC0"/>
    <w:rsid w:val="00DF02D4"/>
    <w:rsid w:val="00DF0733"/>
    <w:rsid w:val="00DF3E3C"/>
    <w:rsid w:val="00DF6671"/>
    <w:rsid w:val="00DF6AB7"/>
    <w:rsid w:val="00E063F9"/>
    <w:rsid w:val="00E07542"/>
    <w:rsid w:val="00E115A7"/>
    <w:rsid w:val="00E17706"/>
    <w:rsid w:val="00E17755"/>
    <w:rsid w:val="00E20E03"/>
    <w:rsid w:val="00E21A5C"/>
    <w:rsid w:val="00E22D40"/>
    <w:rsid w:val="00E24331"/>
    <w:rsid w:val="00E24A8E"/>
    <w:rsid w:val="00E25335"/>
    <w:rsid w:val="00E33EEF"/>
    <w:rsid w:val="00E34DCF"/>
    <w:rsid w:val="00E4435A"/>
    <w:rsid w:val="00E44FA1"/>
    <w:rsid w:val="00E4586D"/>
    <w:rsid w:val="00E45B5A"/>
    <w:rsid w:val="00E528EF"/>
    <w:rsid w:val="00E55826"/>
    <w:rsid w:val="00E6275E"/>
    <w:rsid w:val="00E63F25"/>
    <w:rsid w:val="00E64703"/>
    <w:rsid w:val="00E67D5B"/>
    <w:rsid w:val="00E81588"/>
    <w:rsid w:val="00E81BAD"/>
    <w:rsid w:val="00E83E96"/>
    <w:rsid w:val="00E85AA3"/>
    <w:rsid w:val="00E912E4"/>
    <w:rsid w:val="00E91F56"/>
    <w:rsid w:val="00E95DE4"/>
    <w:rsid w:val="00E96669"/>
    <w:rsid w:val="00EA20E2"/>
    <w:rsid w:val="00EA323F"/>
    <w:rsid w:val="00EB0090"/>
    <w:rsid w:val="00EC7DD9"/>
    <w:rsid w:val="00ED04A4"/>
    <w:rsid w:val="00ED22DB"/>
    <w:rsid w:val="00ED63B8"/>
    <w:rsid w:val="00ED70A6"/>
    <w:rsid w:val="00EE42BD"/>
    <w:rsid w:val="00EE5C33"/>
    <w:rsid w:val="00EF1B5B"/>
    <w:rsid w:val="00EF2CEF"/>
    <w:rsid w:val="00EF5115"/>
    <w:rsid w:val="00EF68C4"/>
    <w:rsid w:val="00F00E7B"/>
    <w:rsid w:val="00F02054"/>
    <w:rsid w:val="00F02DF5"/>
    <w:rsid w:val="00F05C26"/>
    <w:rsid w:val="00F066AB"/>
    <w:rsid w:val="00F10128"/>
    <w:rsid w:val="00F15FEF"/>
    <w:rsid w:val="00F2135F"/>
    <w:rsid w:val="00F23D81"/>
    <w:rsid w:val="00F24386"/>
    <w:rsid w:val="00F25849"/>
    <w:rsid w:val="00F26BB7"/>
    <w:rsid w:val="00F3180D"/>
    <w:rsid w:val="00F31E7E"/>
    <w:rsid w:val="00F40654"/>
    <w:rsid w:val="00F44146"/>
    <w:rsid w:val="00F53F56"/>
    <w:rsid w:val="00F55394"/>
    <w:rsid w:val="00F56507"/>
    <w:rsid w:val="00F5797E"/>
    <w:rsid w:val="00F66A35"/>
    <w:rsid w:val="00F72B95"/>
    <w:rsid w:val="00F800F2"/>
    <w:rsid w:val="00F818E0"/>
    <w:rsid w:val="00F81ECB"/>
    <w:rsid w:val="00F82419"/>
    <w:rsid w:val="00F84DC1"/>
    <w:rsid w:val="00F851F6"/>
    <w:rsid w:val="00F8551D"/>
    <w:rsid w:val="00F91CDD"/>
    <w:rsid w:val="00F920E4"/>
    <w:rsid w:val="00F95F87"/>
    <w:rsid w:val="00F97D15"/>
    <w:rsid w:val="00FA1DCD"/>
    <w:rsid w:val="00FA2B2E"/>
    <w:rsid w:val="00FA3550"/>
    <w:rsid w:val="00FA3786"/>
    <w:rsid w:val="00FD46C5"/>
    <w:rsid w:val="00FD4F9D"/>
    <w:rsid w:val="00FD7867"/>
    <w:rsid w:val="00FE0E34"/>
    <w:rsid w:val="00FE3411"/>
    <w:rsid w:val="00FE50AE"/>
    <w:rsid w:val="00FE6D6C"/>
    <w:rsid w:val="00FE71DB"/>
    <w:rsid w:val="00FF1DEF"/>
    <w:rsid w:val="00FF3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35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paragraph" w:styleId="Heading2">
    <w:name w:val="heading 2"/>
    <w:basedOn w:val="Normal"/>
    <w:next w:val="Normal"/>
    <w:link w:val="Heading2Char"/>
    <w:uiPriority w:val="9"/>
    <w:semiHidden/>
    <w:unhideWhenUsed/>
    <w:qFormat/>
    <w:rsid w:val="00975E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78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41443A"/>
    <w:rPr>
      <w:rFonts w:ascii="Tahoma" w:hAnsi="Tahoma" w:cs="Tahoma"/>
      <w:sz w:val="16"/>
      <w:szCs w:val="16"/>
    </w:rPr>
  </w:style>
  <w:style w:type="character" w:customStyle="1" w:styleId="BalloonTextChar">
    <w:name w:val="Balloon Text Char"/>
    <w:basedOn w:val="DefaultParagraphFont"/>
    <w:link w:val="BalloonText"/>
    <w:uiPriority w:val="99"/>
    <w:semiHidden/>
    <w:rsid w:val="0041443A"/>
    <w:rPr>
      <w:rFonts w:ascii="Tahoma" w:eastAsia="Times New Roman" w:hAnsi="Tahoma" w:cs="Tahoma"/>
      <w:snapToGrid w:val="0"/>
      <w:sz w:val="16"/>
      <w:szCs w:val="16"/>
    </w:rPr>
  </w:style>
  <w:style w:type="character" w:customStyle="1" w:styleId="pmterms3">
    <w:name w:val="pmterms3"/>
    <w:basedOn w:val="DefaultParagraphFont"/>
    <w:rsid w:val="00725D3C"/>
  </w:style>
  <w:style w:type="paragraph" w:customStyle="1" w:styleId="floatimgcaption">
    <w:name w:val="float_img_caption"/>
    <w:basedOn w:val="Normal"/>
    <w:rsid w:val="000303F9"/>
    <w:pPr>
      <w:widowControl/>
      <w:spacing w:before="100" w:beforeAutospacing="1" w:after="100" w:afterAutospacing="1"/>
    </w:pPr>
    <w:rPr>
      <w:snapToGrid/>
      <w:szCs w:val="24"/>
    </w:rPr>
  </w:style>
  <w:style w:type="character" w:customStyle="1" w:styleId="Heading3Char">
    <w:name w:val="Heading 3 Char"/>
    <w:basedOn w:val="DefaultParagraphFont"/>
    <w:link w:val="Heading3"/>
    <w:uiPriority w:val="9"/>
    <w:semiHidden/>
    <w:rsid w:val="006C7884"/>
    <w:rPr>
      <w:rFonts w:asciiTheme="majorHAnsi" w:eastAsiaTheme="majorEastAsia" w:hAnsiTheme="majorHAnsi" w:cstheme="majorBidi"/>
      <w:b/>
      <w:bCs/>
      <w:snapToGrid w:val="0"/>
      <w:color w:val="4F81BD" w:themeColor="accent1"/>
      <w:sz w:val="24"/>
    </w:rPr>
  </w:style>
  <w:style w:type="character" w:styleId="FollowedHyperlink">
    <w:name w:val="FollowedHyperlink"/>
    <w:basedOn w:val="DefaultParagraphFont"/>
    <w:uiPriority w:val="99"/>
    <w:semiHidden/>
    <w:unhideWhenUsed/>
    <w:rsid w:val="00EF5115"/>
    <w:rPr>
      <w:color w:val="800080" w:themeColor="followedHyperlink"/>
      <w:u w:val="single"/>
    </w:rPr>
  </w:style>
  <w:style w:type="paragraph" w:customStyle="1" w:styleId="dateline">
    <w:name w:val="dateline"/>
    <w:basedOn w:val="Normal"/>
    <w:rsid w:val="00EF2CEF"/>
    <w:pPr>
      <w:widowControl/>
      <w:spacing w:before="100" w:beforeAutospacing="1" w:after="100" w:afterAutospacing="1"/>
    </w:pPr>
    <w:rPr>
      <w:snapToGrid/>
      <w:szCs w:val="24"/>
    </w:rPr>
  </w:style>
  <w:style w:type="paragraph" w:customStyle="1" w:styleId="byline">
    <w:name w:val="byline"/>
    <w:basedOn w:val="Normal"/>
    <w:rsid w:val="00EF2CEF"/>
    <w:pPr>
      <w:widowControl/>
      <w:spacing w:before="100" w:beforeAutospacing="1" w:after="100" w:afterAutospacing="1"/>
    </w:pPr>
    <w:rPr>
      <w:snapToGrid/>
      <w:szCs w:val="24"/>
    </w:rPr>
  </w:style>
  <w:style w:type="paragraph" w:customStyle="1" w:styleId="storyimagecaption">
    <w:name w:val="story_image_caption"/>
    <w:basedOn w:val="Normal"/>
    <w:rsid w:val="00EF2CEF"/>
    <w:pPr>
      <w:widowControl/>
      <w:spacing w:before="100" w:beforeAutospacing="1" w:after="100" w:afterAutospacing="1"/>
    </w:pPr>
    <w:rPr>
      <w:snapToGrid/>
      <w:szCs w:val="24"/>
    </w:rPr>
  </w:style>
  <w:style w:type="paragraph" w:styleId="NoSpacing">
    <w:name w:val="No Spacing"/>
    <w:uiPriority w:val="1"/>
    <w:qFormat/>
    <w:rsid w:val="003D0435"/>
    <w:pPr>
      <w:widowControl w:val="0"/>
    </w:pPr>
    <w:rPr>
      <w:rFonts w:ascii="Times New Roman" w:eastAsia="Times New Roman" w:hAnsi="Times New Roman"/>
      <w:snapToGrid w:val="0"/>
      <w:sz w:val="24"/>
    </w:rPr>
  </w:style>
  <w:style w:type="character" w:styleId="Emphasis">
    <w:name w:val="Emphasis"/>
    <w:basedOn w:val="DefaultParagraphFont"/>
    <w:uiPriority w:val="20"/>
    <w:qFormat/>
    <w:rsid w:val="00FA1DCD"/>
    <w:rPr>
      <w:i/>
      <w:iCs/>
    </w:rPr>
  </w:style>
  <w:style w:type="character" w:customStyle="1" w:styleId="cosearchterm">
    <w:name w:val="co_searchterm"/>
    <w:basedOn w:val="DefaultParagraphFont"/>
    <w:rsid w:val="00FA1DCD"/>
  </w:style>
  <w:style w:type="character" w:customStyle="1" w:styleId="apple-converted-space">
    <w:name w:val="apple-converted-space"/>
    <w:basedOn w:val="DefaultParagraphFont"/>
    <w:rsid w:val="00FD46C5"/>
  </w:style>
  <w:style w:type="character" w:customStyle="1" w:styleId="Heading2Char">
    <w:name w:val="Heading 2 Char"/>
    <w:basedOn w:val="DefaultParagraphFont"/>
    <w:link w:val="Heading2"/>
    <w:uiPriority w:val="9"/>
    <w:semiHidden/>
    <w:rsid w:val="00975E1B"/>
    <w:rPr>
      <w:rFonts w:asciiTheme="majorHAnsi" w:eastAsiaTheme="majorEastAsia" w:hAnsiTheme="majorHAnsi" w:cstheme="majorBidi"/>
      <w:b/>
      <w:bCs/>
      <w:snapToGrid w:val="0"/>
      <w:color w:val="4F81BD" w:themeColor="accent1"/>
      <w:sz w:val="26"/>
      <w:szCs w:val="26"/>
    </w:rPr>
  </w:style>
  <w:style w:type="table" w:styleId="TableGrid">
    <w:name w:val="Table Grid"/>
    <w:basedOn w:val="TableNormal"/>
    <w:uiPriority w:val="59"/>
    <w:rsid w:val="008D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paragraph" w:styleId="Heading2">
    <w:name w:val="heading 2"/>
    <w:basedOn w:val="Normal"/>
    <w:next w:val="Normal"/>
    <w:link w:val="Heading2Char"/>
    <w:uiPriority w:val="9"/>
    <w:semiHidden/>
    <w:unhideWhenUsed/>
    <w:qFormat/>
    <w:rsid w:val="00975E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78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41443A"/>
    <w:rPr>
      <w:rFonts w:ascii="Tahoma" w:hAnsi="Tahoma" w:cs="Tahoma"/>
      <w:sz w:val="16"/>
      <w:szCs w:val="16"/>
    </w:rPr>
  </w:style>
  <w:style w:type="character" w:customStyle="1" w:styleId="BalloonTextChar">
    <w:name w:val="Balloon Text Char"/>
    <w:basedOn w:val="DefaultParagraphFont"/>
    <w:link w:val="BalloonText"/>
    <w:uiPriority w:val="99"/>
    <w:semiHidden/>
    <w:rsid w:val="0041443A"/>
    <w:rPr>
      <w:rFonts w:ascii="Tahoma" w:eastAsia="Times New Roman" w:hAnsi="Tahoma" w:cs="Tahoma"/>
      <w:snapToGrid w:val="0"/>
      <w:sz w:val="16"/>
      <w:szCs w:val="16"/>
    </w:rPr>
  </w:style>
  <w:style w:type="character" w:customStyle="1" w:styleId="pmterms3">
    <w:name w:val="pmterms3"/>
    <w:basedOn w:val="DefaultParagraphFont"/>
    <w:rsid w:val="00725D3C"/>
  </w:style>
  <w:style w:type="paragraph" w:customStyle="1" w:styleId="floatimgcaption">
    <w:name w:val="float_img_caption"/>
    <w:basedOn w:val="Normal"/>
    <w:rsid w:val="000303F9"/>
    <w:pPr>
      <w:widowControl/>
      <w:spacing w:before="100" w:beforeAutospacing="1" w:after="100" w:afterAutospacing="1"/>
    </w:pPr>
    <w:rPr>
      <w:snapToGrid/>
      <w:szCs w:val="24"/>
    </w:rPr>
  </w:style>
  <w:style w:type="character" w:customStyle="1" w:styleId="Heading3Char">
    <w:name w:val="Heading 3 Char"/>
    <w:basedOn w:val="DefaultParagraphFont"/>
    <w:link w:val="Heading3"/>
    <w:uiPriority w:val="9"/>
    <w:semiHidden/>
    <w:rsid w:val="006C7884"/>
    <w:rPr>
      <w:rFonts w:asciiTheme="majorHAnsi" w:eastAsiaTheme="majorEastAsia" w:hAnsiTheme="majorHAnsi" w:cstheme="majorBidi"/>
      <w:b/>
      <w:bCs/>
      <w:snapToGrid w:val="0"/>
      <w:color w:val="4F81BD" w:themeColor="accent1"/>
      <w:sz w:val="24"/>
    </w:rPr>
  </w:style>
  <w:style w:type="character" w:styleId="FollowedHyperlink">
    <w:name w:val="FollowedHyperlink"/>
    <w:basedOn w:val="DefaultParagraphFont"/>
    <w:uiPriority w:val="99"/>
    <w:semiHidden/>
    <w:unhideWhenUsed/>
    <w:rsid w:val="00EF5115"/>
    <w:rPr>
      <w:color w:val="800080" w:themeColor="followedHyperlink"/>
      <w:u w:val="single"/>
    </w:rPr>
  </w:style>
  <w:style w:type="paragraph" w:customStyle="1" w:styleId="dateline">
    <w:name w:val="dateline"/>
    <w:basedOn w:val="Normal"/>
    <w:rsid w:val="00EF2CEF"/>
    <w:pPr>
      <w:widowControl/>
      <w:spacing w:before="100" w:beforeAutospacing="1" w:after="100" w:afterAutospacing="1"/>
    </w:pPr>
    <w:rPr>
      <w:snapToGrid/>
      <w:szCs w:val="24"/>
    </w:rPr>
  </w:style>
  <w:style w:type="paragraph" w:customStyle="1" w:styleId="byline">
    <w:name w:val="byline"/>
    <w:basedOn w:val="Normal"/>
    <w:rsid w:val="00EF2CEF"/>
    <w:pPr>
      <w:widowControl/>
      <w:spacing w:before="100" w:beforeAutospacing="1" w:after="100" w:afterAutospacing="1"/>
    </w:pPr>
    <w:rPr>
      <w:snapToGrid/>
      <w:szCs w:val="24"/>
    </w:rPr>
  </w:style>
  <w:style w:type="paragraph" w:customStyle="1" w:styleId="storyimagecaption">
    <w:name w:val="story_image_caption"/>
    <w:basedOn w:val="Normal"/>
    <w:rsid w:val="00EF2CEF"/>
    <w:pPr>
      <w:widowControl/>
      <w:spacing w:before="100" w:beforeAutospacing="1" w:after="100" w:afterAutospacing="1"/>
    </w:pPr>
    <w:rPr>
      <w:snapToGrid/>
      <w:szCs w:val="24"/>
    </w:rPr>
  </w:style>
  <w:style w:type="paragraph" w:styleId="NoSpacing">
    <w:name w:val="No Spacing"/>
    <w:uiPriority w:val="1"/>
    <w:qFormat/>
    <w:rsid w:val="003D0435"/>
    <w:pPr>
      <w:widowControl w:val="0"/>
    </w:pPr>
    <w:rPr>
      <w:rFonts w:ascii="Times New Roman" w:eastAsia="Times New Roman" w:hAnsi="Times New Roman"/>
      <w:snapToGrid w:val="0"/>
      <w:sz w:val="24"/>
    </w:rPr>
  </w:style>
  <w:style w:type="character" w:styleId="Emphasis">
    <w:name w:val="Emphasis"/>
    <w:basedOn w:val="DefaultParagraphFont"/>
    <w:uiPriority w:val="20"/>
    <w:qFormat/>
    <w:rsid w:val="00FA1DCD"/>
    <w:rPr>
      <w:i/>
      <w:iCs/>
    </w:rPr>
  </w:style>
  <w:style w:type="character" w:customStyle="1" w:styleId="cosearchterm">
    <w:name w:val="co_searchterm"/>
    <w:basedOn w:val="DefaultParagraphFont"/>
    <w:rsid w:val="00FA1DCD"/>
  </w:style>
  <w:style w:type="character" w:customStyle="1" w:styleId="apple-converted-space">
    <w:name w:val="apple-converted-space"/>
    <w:basedOn w:val="DefaultParagraphFont"/>
    <w:rsid w:val="00FD46C5"/>
  </w:style>
  <w:style w:type="character" w:customStyle="1" w:styleId="Heading2Char">
    <w:name w:val="Heading 2 Char"/>
    <w:basedOn w:val="DefaultParagraphFont"/>
    <w:link w:val="Heading2"/>
    <w:uiPriority w:val="9"/>
    <w:semiHidden/>
    <w:rsid w:val="00975E1B"/>
    <w:rPr>
      <w:rFonts w:asciiTheme="majorHAnsi" w:eastAsiaTheme="majorEastAsia" w:hAnsiTheme="majorHAnsi" w:cstheme="majorBidi"/>
      <w:b/>
      <w:bCs/>
      <w:snapToGrid w:val="0"/>
      <w:color w:val="4F81BD" w:themeColor="accent1"/>
      <w:sz w:val="26"/>
      <w:szCs w:val="26"/>
    </w:rPr>
  </w:style>
  <w:style w:type="table" w:styleId="TableGrid">
    <w:name w:val="Table Grid"/>
    <w:basedOn w:val="TableNormal"/>
    <w:uiPriority w:val="59"/>
    <w:rsid w:val="008D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778">
      <w:bodyDiv w:val="1"/>
      <w:marLeft w:val="0"/>
      <w:marRight w:val="0"/>
      <w:marTop w:val="0"/>
      <w:marBottom w:val="0"/>
      <w:divBdr>
        <w:top w:val="none" w:sz="0" w:space="0" w:color="auto"/>
        <w:left w:val="none" w:sz="0" w:space="0" w:color="auto"/>
        <w:bottom w:val="none" w:sz="0" w:space="0" w:color="auto"/>
        <w:right w:val="none" w:sz="0" w:space="0" w:color="auto"/>
      </w:divBdr>
      <w:divsChild>
        <w:div w:id="358894804">
          <w:marLeft w:val="0"/>
          <w:marRight w:val="0"/>
          <w:marTop w:val="0"/>
          <w:marBottom w:val="0"/>
          <w:divBdr>
            <w:top w:val="none" w:sz="0" w:space="0" w:color="auto"/>
            <w:left w:val="none" w:sz="0" w:space="0" w:color="auto"/>
            <w:bottom w:val="none" w:sz="0" w:space="0" w:color="auto"/>
            <w:right w:val="none" w:sz="0" w:space="0" w:color="auto"/>
          </w:divBdr>
        </w:div>
      </w:divsChild>
    </w:div>
    <w:div w:id="266737746">
      <w:bodyDiv w:val="1"/>
      <w:marLeft w:val="0"/>
      <w:marRight w:val="0"/>
      <w:marTop w:val="0"/>
      <w:marBottom w:val="0"/>
      <w:divBdr>
        <w:top w:val="none" w:sz="0" w:space="0" w:color="auto"/>
        <w:left w:val="none" w:sz="0" w:space="0" w:color="auto"/>
        <w:bottom w:val="none" w:sz="0" w:space="0" w:color="auto"/>
        <w:right w:val="none" w:sz="0" w:space="0" w:color="auto"/>
      </w:divBdr>
      <w:divsChild>
        <w:div w:id="41253144">
          <w:marLeft w:val="0"/>
          <w:marRight w:val="0"/>
          <w:marTop w:val="0"/>
          <w:marBottom w:val="0"/>
          <w:divBdr>
            <w:top w:val="none" w:sz="0" w:space="0" w:color="auto"/>
            <w:left w:val="none" w:sz="0" w:space="0" w:color="auto"/>
            <w:bottom w:val="none" w:sz="0" w:space="0" w:color="auto"/>
            <w:right w:val="none" w:sz="0" w:space="0" w:color="auto"/>
          </w:divBdr>
        </w:div>
        <w:div w:id="1575164450">
          <w:marLeft w:val="0"/>
          <w:marRight w:val="0"/>
          <w:marTop w:val="0"/>
          <w:marBottom w:val="0"/>
          <w:divBdr>
            <w:top w:val="none" w:sz="0" w:space="0" w:color="auto"/>
            <w:left w:val="none" w:sz="0" w:space="0" w:color="auto"/>
            <w:bottom w:val="none" w:sz="0" w:space="0" w:color="auto"/>
            <w:right w:val="none" w:sz="0" w:space="0" w:color="auto"/>
          </w:divBdr>
        </w:div>
        <w:div w:id="1579755316">
          <w:marLeft w:val="0"/>
          <w:marRight w:val="0"/>
          <w:marTop w:val="0"/>
          <w:marBottom w:val="0"/>
          <w:divBdr>
            <w:top w:val="none" w:sz="0" w:space="0" w:color="auto"/>
            <w:left w:val="none" w:sz="0" w:space="0" w:color="auto"/>
            <w:bottom w:val="none" w:sz="0" w:space="0" w:color="auto"/>
            <w:right w:val="none" w:sz="0" w:space="0" w:color="auto"/>
          </w:divBdr>
        </w:div>
      </w:divsChild>
    </w:div>
    <w:div w:id="330328826">
      <w:bodyDiv w:val="1"/>
      <w:marLeft w:val="0"/>
      <w:marRight w:val="0"/>
      <w:marTop w:val="0"/>
      <w:marBottom w:val="0"/>
      <w:divBdr>
        <w:top w:val="none" w:sz="0" w:space="0" w:color="auto"/>
        <w:left w:val="none" w:sz="0" w:space="0" w:color="auto"/>
        <w:bottom w:val="none" w:sz="0" w:space="0" w:color="auto"/>
        <w:right w:val="none" w:sz="0" w:space="0" w:color="auto"/>
      </w:divBdr>
    </w:div>
    <w:div w:id="383601021">
      <w:bodyDiv w:val="1"/>
      <w:marLeft w:val="0"/>
      <w:marRight w:val="0"/>
      <w:marTop w:val="0"/>
      <w:marBottom w:val="0"/>
      <w:divBdr>
        <w:top w:val="none" w:sz="0" w:space="0" w:color="auto"/>
        <w:left w:val="none" w:sz="0" w:space="0" w:color="auto"/>
        <w:bottom w:val="none" w:sz="0" w:space="0" w:color="auto"/>
        <w:right w:val="none" w:sz="0" w:space="0" w:color="auto"/>
      </w:divBdr>
      <w:divsChild>
        <w:div w:id="130833657">
          <w:marLeft w:val="0"/>
          <w:marRight w:val="0"/>
          <w:marTop w:val="0"/>
          <w:marBottom w:val="0"/>
          <w:divBdr>
            <w:top w:val="none" w:sz="0" w:space="0" w:color="auto"/>
            <w:left w:val="none" w:sz="0" w:space="0" w:color="auto"/>
            <w:bottom w:val="none" w:sz="0" w:space="0" w:color="auto"/>
            <w:right w:val="none" w:sz="0" w:space="0" w:color="auto"/>
          </w:divBdr>
        </w:div>
        <w:div w:id="1339231112">
          <w:marLeft w:val="0"/>
          <w:marRight w:val="0"/>
          <w:marTop w:val="0"/>
          <w:marBottom w:val="0"/>
          <w:divBdr>
            <w:top w:val="none" w:sz="0" w:space="0" w:color="auto"/>
            <w:left w:val="none" w:sz="0" w:space="0" w:color="auto"/>
            <w:bottom w:val="none" w:sz="0" w:space="0" w:color="auto"/>
            <w:right w:val="none" w:sz="0" w:space="0" w:color="auto"/>
          </w:divBdr>
        </w:div>
        <w:div w:id="2076778359">
          <w:marLeft w:val="0"/>
          <w:marRight w:val="0"/>
          <w:marTop w:val="0"/>
          <w:marBottom w:val="0"/>
          <w:divBdr>
            <w:top w:val="none" w:sz="0" w:space="0" w:color="auto"/>
            <w:left w:val="none" w:sz="0" w:space="0" w:color="auto"/>
            <w:bottom w:val="none" w:sz="0" w:space="0" w:color="auto"/>
            <w:right w:val="none" w:sz="0" w:space="0" w:color="auto"/>
          </w:divBdr>
        </w:div>
        <w:div w:id="655690353">
          <w:marLeft w:val="0"/>
          <w:marRight w:val="0"/>
          <w:marTop w:val="0"/>
          <w:marBottom w:val="0"/>
          <w:divBdr>
            <w:top w:val="none" w:sz="0" w:space="0" w:color="auto"/>
            <w:left w:val="none" w:sz="0" w:space="0" w:color="auto"/>
            <w:bottom w:val="none" w:sz="0" w:space="0" w:color="auto"/>
            <w:right w:val="none" w:sz="0" w:space="0" w:color="auto"/>
          </w:divBdr>
        </w:div>
        <w:div w:id="586886276">
          <w:marLeft w:val="0"/>
          <w:marRight w:val="0"/>
          <w:marTop w:val="0"/>
          <w:marBottom w:val="0"/>
          <w:divBdr>
            <w:top w:val="none" w:sz="0" w:space="0" w:color="auto"/>
            <w:left w:val="none" w:sz="0" w:space="0" w:color="auto"/>
            <w:bottom w:val="none" w:sz="0" w:space="0" w:color="auto"/>
            <w:right w:val="none" w:sz="0" w:space="0" w:color="auto"/>
          </w:divBdr>
        </w:div>
        <w:div w:id="1355425127">
          <w:marLeft w:val="0"/>
          <w:marRight w:val="0"/>
          <w:marTop w:val="0"/>
          <w:marBottom w:val="0"/>
          <w:divBdr>
            <w:top w:val="none" w:sz="0" w:space="0" w:color="auto"/>
            <w:left w:val="none" w:sz="0" w:space="0" w:color="auto"/>
            <w:bottom w:val="none" w:sz="0" w:space="0" w:color="auto"/>
            <w:right w:val="none" w:sz="0" w:space="0" w:color="auto"/>
          </w:divBdr>
        </w:div>
        <w:div w:id="1992058553">
          <w:marLeft w:val="0"/>
          <w:marRight w:val="0"/>
          <w:marTop w:val="0"/>
          <w:marBottom w:val="0"/>
          <w:divBdr>
            <w:top w:val="none" w:sz="0" w:space="0" w:color="auto"/>
            <w:left w:val="none" w:sz="0" w:space="0" w:color="auto"/>
            <w:bottom w:val="none" w:sz="0" w:space="0" w:color="auto"/>
            <w:right w:val="none" w:sz="0" w:space="0" w:color="auto"/>
          </w:divBdr>
        </w:div>
        <w:div w:id="1698581044">
          <w:marLeft w:val="0"/>
          <w:marRight w:val="0"/>
          <w:marTop w:val="0"/>
          <w:marBottom w:val="0"/>
          <w:divBdr>
            <w:top w:val="none" w:sz="0" w:space="0" w:color="auto"/>
            <w:left w:val="none" w:sz="0" w:space="0" w:color="auto"/>
            <w:bottom w:val="none" w:sz="0" w:space="0" w:color="auto"/>
            <w:right w:val="none" w:sz="0" w:space="0" w:color="auto"/>
          </w:divBdr>
        </w:div>
        <w:div w:id="1129474680">
          <w:marLeft w:val="0"/>
          <w:marRight w:val="0"/>
          <w:marTop w:val="0"/>
          <w:marBottom w:val="0"/>
          <w:divBdr>
            <w:top w:val="none" w:sz="0" w:space="0" w:color="auto"/>
            <w:left w:val="none" w:sz="0" w:space="0" w:color="auto"/>
            <w:bottom w:val="none" w:sz="0" w:space="0" w:color="auto"/>
            <w:right w:val="none" w:sz="0" w:space="0" w:color="auto"/>
          </w:divBdr>
        </w:div>
        <w:div w:id="649939703">
          <w:marLeft w:val="0"/>
          <w:marRight w:val="0"/>
          <w:marTop w:val="0"/>
          <w:marBottom w:val="0"/>
          <w:divBdr>
            <w:top w:val="none" w:sz="0" w:space="0" w:color="auto"/>
            <w:left w:val="none" w:sz="0" w:space="0" w:color="auto"/>
            <w:bottom w:val="none" w:sz="0" w:space="0" w:color="auto"/>
            <w:right w:val="none" w:sz="0" w:space="0" w:color="auto"/>
          </w:divBdr>
        </w:div>
        <w:div w:id="196817544">
          <w:marLeft w:val="0"/>
          <w:marRight w:val="0"/>
          <w:marTop w:val="0"/>
          <w:marBottom w:val="0"/>
          <w:divBdr>
            <w:top w:val="none" w:sz="0" w:space="0" w:color="auto"/>
            <w:left w:val="none" w:sz="0" w:space="0" w:color="auto"/>
            <w:bottom w:val="none" w:sz="0" w:space="0" w:color="auto"/>
            <w:right w:val="none" w:sz="0" w:space="0" w:color="auto"/>
          </w:divBdr>
        </w:div>
        <w:div w:id="846946472">
          <w:marLeft w:val="0"/>
          <w:marRight w:val="0"/>
          <w:marTop w:val="0"/>
          <w:marBottom w:val="0"/>
          <w:divBdr>
            <w:top w:val="none" w:sz="0" w:space="0" w:color="auto"/>
            <w:left w:val="none" w:sz="0" w:space="0" w:color="auto"/>
            <w:bottom w:val="none" w:sz="0" w:space="0" w:color="auto"/>
            <w:right w:val="none" w:sz="0" w:space="0" w:color="auto"/>
          </w:divBdr>
        </w:div>
        <w:div w:id="819274360">
          <w:marLeft w:val="0"/>
          <w:marRight w:val="0"/>
          <w:marTop w:val="0"/>
          <w:marBottom w:val="0"/>
          <w:divBdr>
            <w:top w:val="none" w:sz="0" w:space="0" w:color="auto"/>
            <w:left w:val="none" w:sz="0" w:space="0" w:color="auto"/>
            <w:bottom w:val="none" w:sz="0" w:space="0" w:color="auto"/>
            <w:right w:val="none" w:sz="0" w:space="0" w:color="auto"/>
          </w:divBdr>
        </w:div>
        <w:div w:id="1504976665">
          <w:marLeft w:val="0"/>
          <w:marRight w:val="0"/>
          <w:marTop w:val="0"/>
          <w:marBottom w:val="0"/>
          <w:divBdr>
            <w:top w:val="none" w:sz="0" w:space="0" w:color="auto"/>
            <w:left w:val="none" w:sz="0" w:space="0" w:color="auto"/>
            <w:bottom w:val="none" w:sz="0" w:space="0" w:color="auto"/>
            <w:right w:val="none" w:sz="0" w:space="0" w:color="auto"/>
          </w:divBdr>
        </w:div>
        <w:div w:id="308167397">
          <w:marLeft w:val="0"/>
          <w:marRight w:val="0"/>
          <w:marTop w:val="0"/>
          <w:marBottom w:val="0"/>
          <w:divBdr>
            <w:top w:val="none" w:sz="0" w:space="0" w:color="auto"/>
            <w:left w:val="none" w:sz="0" w:space="0" w:color="auto"/>
            <w:bottom w:val="none" w:sz="0" w:space="0" w:color="auto"/>
            <w:right w:val="none" w:sz="0" w:space="0" w:color="auto"/>
          </w:divBdr>
        </w:div>
        <w:div w:id="1464154925">
          <w:marLeft w:val="0"/>
          <w:marRight w:val="0"/>
          <w:marTop w:val="0"/>
          <w:marBottom w:val="0"/>
          <w:divBdr>
            <w:top w:val="none" w:sz="0" w:space="0" w:color="auto"/>
            <w:left w:val="none" w:sz="0" w:space="0" w:color="auto"/>
            <w:bottom w:val="none" w:sz="0" w:space="0" w:color="auto"/>
            <w:right w:val="none" w:sz="0" w:space="0" w:color="auto"/>
          </w:divBdr>
        </w:div>
        <w:div w:id="912590193">
          <w:marLeft w:val="0"/>
          <w:marRight w:val="0"/>
          <w:marTop w:val="0"/>
          <w:marBottom w:val="0"/>
          <w:divBdr>
            <w:top w:val="none" w:sz="0" w:space="0" w:color="auto"/>
            <w:left w:val="none" w:sz="0" w:space="0" w:color="auto"/>
            <w:bottom w:val="none" w:sz="0" w:space="0" w:color="auto"/>
            <w:right w:val="none" w:sz="0" w:space="0" w:color="auto"/>
          </w:divBdr>
        </w:div>
        <w:div w:id="1431319190">
          <w:marLeft w:val="0"/>
          <w:marRight w:val="0"/>
          <w:marTop w:val="0"/>
          <w:marBottom w:val="0"/>
          <w:divBdr>
            <w:top w:val="none" w:sz="0" w:space="0" w:color="auto"/>
            <w:left w:val="none" w:sz="0" w:space="0" w:color="auto"/>
            <w:bottom w:val="none" w:sz="0" w:space="0" w:color="auto"/>
            <w:right w:val="none" w:sz="0" w:space="0" w:color="auto"/>
          </w:divBdr>
        </w:div>
        <w:div w:id="874389947">
          <w:marLeft w:val="0"/>
          <w:marRight w:val="0"/>
          <w:marTop w:val="0"/>
          <w:marBottom w:val="0"/>
          <w:divBdr>
            <w:top w:val="none" w:sz="0" w:space="0" w:color="auto"/>
            <w:left w:val="none" w:sz="0" w:space="0" w:color="auto"/>
            <w:bottom w:val="none" w:sz="0" w:space="0" w:color="auto"/>
            <w:right w:val="none" w:sz="0" w:space="0" w:color="auto"/>
          </w:divBdr>
        </w:div>
        <w:div w:id="528373001">
          <w:marLeft w:val="0"/>
          <w:marRight w:val="0"/>
          <w:marTop w:val="0"/>
          <w:marBottom w:val="0"/>
          <w:divBdr>
            <w:top w:val="none" w:sz="0" w:space="0" w:color="auto"/>
            <w:left w:val="none" w:sz="0" w:space="0" w:color="auto"/>
            <w:bottom w:val="none" w:sz="0" w:space="0" w:color="auto"/>
            <w:right w:val="none" w:sz="0" w:space="0" w:color="auto"/>
          </w:divBdr>
        </w:div>
        <w:div w:id="1221864041">
          <w:marLeft w:val="0"/>
          <w:marRight w:val="0"/>
          <w:marTop w:val="0"/>
          <w:marBottom w:val="0"/>
          <w:divBdr>
            <w:top w:val="none" w:sz="0" w:space="0" w:color="auto"/>
            <w:left w:val="none" w:sz="0" w:space="0" w:color="auto"/>
            <w:bottom w:val="none" w:sz="0" w:space="0" w:color="auto"/>
            <w:right w:val="none" w:sz="0" w:space="0" w:color="auto"/>
          </w:divBdr>
        </w:div>
        <w:div w:id="294453627">
          <w:marLeft w:val="0"/>
          <w:marRight w:val="0"/>
          <w:marTop w:val="0"/>
          <w:marBottom w:val="0"/>
          <w:divBdr>
            <w:top w:val="none" w:sz="0" w:space="0" w:color="auto"/>
            <w:left w:val="none" w:sz="0" w:space="0" w:color="auto"/>
            <w:bottom w:val="none" w:sz="0" w:space="0" w:color="auto"/>
            <w:right w:val="none" w:sz="0" w:space="0" w:color="auto"/>
          </w:divBdr>
        </w:div>
        <w:div w:id="1110079709">
          <w:marLeft w:val="0"/>
          <w:marRight w:val="0"/>
          <w:marTop w:val="0"/>
          <w:marBottom w:val="0"/>
          <w:divBdr>
            <w:top w:val="none" w:sz="0" w:space="0" w:color="auto"/>
            <w:left w:val="none" w:sz="0" w:space="0" w:color="auto"/>
            <w:bottom w:val="none" w:sz="0" w:space="0" w:color="auto"/>
            <w:right w:val="none" w:sz="0" w:space="0" w:color="auto"/>
          </w:divBdr>
        </w:div>
        <w:div w:id="1864056912">
          <w:marLeft w:val="0"/>
          <w:marRight w:val="0"/>
          <w:marTop w:val="0"/>
          <w:marBottom w:val="0"/>
          <w:divBdr>
            <w:top w:val="none" w:sz="0" w:space="0" w:color="auto"/>
            <w:left w:val="none" w:sz="0" w:space="0" w:color="auto"/>
            <w:bottom w:val="none" w:sz="0" w:space="0" w:color="auto"/>
            <w:right w:val="none" w:sz="0" w:space="0" w:color="auto"/>
          </w:divBdr>
        </w:div>
        <w:div w:id="1322391683">
          <w:marLeft w:val="0"/>
          <w:marRight w:val="0"/>
          <w:marTop w:val="0"/>
          <w:marBottom w:val="0"/>
          <w:divBdr>
            <w:top w:val="none" w:sz="0" w:space="0" w:color="auto"/>
            <w:left w:val="none" w:sz="0" w:space="0" w:color="auto"/>
            <w:bottom w:val="none" w:sz="0" w:space="0" w:color="auto"/>
            <w:right w:val="none" w:sz="0" w:space="0" w:color="auto"/>
          </w:divBdr>
        </w:div>
        <w:div w:id="1560089788">
          <w:marLeft w:val="0"/>
          <w:marRight w:val="0"/>
          <w:marTop w:val="0"/>
          <w:marBottom w:val="0"/>
          <w:divBdr>
            <w:top w:val="none" w:sz="0" w:space="0" w:color="auto"/>
            <w:left w:val="none" w:sz="0" w:space="0" w:color="auto"/>
            <w:bottom w:val="none" w:sz="0" w:space="0" w:color="auto"/>
            <w:right w:val="none" w:sz="0" w:space="0" w:color="auto"/>
          </w:divBdr>
        </w:div>
        <w:div w:id="1954971112">
          <w:marLeft w:val="0"/>
          <w:marRight w:val="0"/>
          <w:marTop w:val="0"/>
          <w:marBottom w:val="0"/>
          <w:divBdr>
            <w:top w:val="none" w:sz="0" w:space="0" w:color="auto"/>
            <w:left w:val="none" w:sz="0" w:space="0" w:color="auto"/>
            <w:bottom w:val="none" w:sz="0" w:space="0" w:color="auto"/>
            <w:right w:val="none" w:sz="0" w:space="0" w:color="auto"/>
          </w:divBdr>
        </w:div>
        <w:div w:id="1828666952">
          <w:marLeft w:val="0"/>
          <w:marRight w:val="0"/>
          <w:marTop w:val="0"/>
          <w:marBottom w:val="0"/>
          <w:divBdr>
            <w:top w:val="none" w:sz="0" w:space="0" w:color="auto"/>
            <w:left w:val="none" w:sz="0" w:space="0" w:color="auto"/>
            <w:bottom w:val="none" w:sz="0" w:space="0" w:color="auto"/>
            <w:right w:val="none" w:sz="0" w:space="0" w:color="auto"/>
          </w:divBdr>
        </w:div>
        <w:div w:id="1949698443">
          <w:marLeft w:val="0"/>
          <w:marRight w:val="0"/>
          <w:marTop w:val="0"/>
          <w:marBottom w:val="0"/>
          <w:divBdr>
            <w:top w:val="none" w:sz="0" w:space="0" w:color="auto"/>
            <w:left w:val="none" w:sz="0" w:space="0" w:color="auto"/>
            <w:bottom w:val="none" w:sz="0" w:space="0" w:color="auto"/>
            <w:right w:val="none" w:sz="0" w:space="0" w:color="auto"/>
          </w:divBdr>
        </w:div>
        <w:div w:id="820272575">
          <w:marLeft w:val="0"/>
          <w:marRight w:val="0"/>
          <w:marTop w:val="0"/>
          <w:marBottom w:val="0"/>
          <w:divBdr>
            <w:top w:val="none" w:sz="0" w:space="0" w:color="auto"/>
            <w:left w:val="none" w:sz="0" w:space="0" w:color="auto"/>
            <w:bottom w:val="none" w:sz="0" w:space="0" w:color="auto"/>
            <w:right w:val="none" w:sz="0" w:space="0" w:color="auto"/>
          </w:divBdr>
        </w:div>
        <w:div w:id="122577437">
          <w:marLeft w:val="0"/>
          <w:marRight w:val="0"/>
          <w:marTop w:val="0"/>
          <w:marBottom w:val="0"/>
          <w:divBdr>
            <w:top w:val="none" w:sz="0" w:space="0" w:color="auto"/>
            <w:left w:val="none" w:sz="0" w:space="0" w:color="auto"/>
            <w:bottom w:val="none" w:sz="0" w:space="0" w:color="auto"/>
            <w:right w:val="none" w:sz="0" w:space="0" w:color="auto"/>
          </w:divBdr>
        </w:div>
        <w:div w:id="131334275">
          <w:marLeft w:val="0"/>
          <w:marRight w:val="0"/>
          <w:marTop w:val="0"/>
          <w:marBottom w:val="0"/>
          <w:divBdr>
            <w:top w:val="none" w:sz="0" w:space="0" w:color="auto"/>
            <w:left w:val="none" w:sz="0" w:space="0" w:color="auto"/>
            <w:bottom w:val="none" w:sz="0" w:space="0" w:color="auto"/>
            <w:right w:val="none" w:sz="0" w:space="0" w:color="auto"/>
          </w:divBdr>
        </w:div>
      </w:divsChild>
    </w:div>
    <w:div w:id="402720855">
      <w:bodyDiv w:val="1"/>
      <w:marLeft w:val="0"/>
      <w:marRight w:val="0"/>
      <w:marTop w:val="0"/>
      <w:marBottom w:val="0"/>
      <w:divBdr>
        <w:top w:val="none" w:sz="0" w:space="0" w:color="auto"/>
        <w:left w:val="none" w:sz="0" w:space="0" w:color="auto"/>
        <w:bottom w:val="none" w:sz="0" w:space="0" w:color="auto"/>
        <w:right w:val="none" w:sz="0" w:space="0" w:color="auto"/>
      </w:divBdr>
    </w:div>
    <w:div w:id="411854098">
      <w:bodyDiv w:val="1"/>
      <w:marLeft w:val="0"/>
      <w:marRight w:val="0"/>
      <w:marTop w:val="0"/>
      <w:marBottom w:val="0"/>
      <w:divBdr>
        <w:top w:val="none" w:sz="0" w:space="0" w:color="auto"/>
        <w:left w:val="none" w:sz="0" w:space="0" w:color="auto"/>
        <w:bottom w:val="none" w:sz="0" w:space="0" w:color="auto"/>
        <w:right w:val="none" w:sz="0" w:space="0" w:color="auto"/>
      </w:divBdr>
      <w:divsChild>
        <w:div w:id="738795957">
          <w:marLeft w:val="0"/>
          <w:marRight w:val="0"/>
          <w:marTop w:val="0"/>
          <w:marBottom w:val="0"/>
          <w:divBdr>
            <w:top w:val="none" w:sz="0" w:space="0" w:color="auto"/>
            <w:left w:val="none" w:sz="0" w:space="0" w:color="auto"/>
            <w:bottom w:val="none" w:sz="0" w:space="0" w:color="auto"/>
            <w:right w:val="none" w:sz="0" w:space="0" w:color="auto"/>
          </w:divBdr>
        </w:div>
        <w:div w:id="597567048">
          <w:marLeft w:val="0"/>
          <w:marRight w:val="0"/>
          <w:marTop w:val="0"/>
          <w:marBottom w:val="0"/>
          <w:divBdr>
            <w:top w:val="none" w:sz="0" w:space="0" w:color="auto"/>
            <w:left w:val="none" w:sz="0" w:space="0" w:color="auto"/>
            <w:bottom w:val="none" w:sz="0" w:space="0" w:color="auto"/>
            <w:right w:val="none" w:sz="0" w:space="0" w:color="auto"/>
          </w:divBdr>
        </w:div>
        <w:div w:id="656112043">
          <w:marLeft w:val="0"/>
          <w:marRight w:val="0"/>
          <w:marTop w:val="0"/>
          <w:marBottom w:val="0"/>
          <w:divBdr>
            <w:top w:val="none" w:sz="0" w:space="0" w:color="auto"/>
            <w:left w:val="none" w:sz="0" w:space="0" w:color="auto"/>
            <w:bottom w:val="none" w:sz="0" w:space="0" w:color="auto"/>
            <w:right w:val="none" w:sz="0" w:space="0" w:color="auto"/>
          </w:divBdr>
        </w:div>
        <w:div w:id="1181622661">
          <w:marLeft w:val="0"/>
          <w:marRight w:val="0"/>
          <w:marTop w:val="0"/>
          <w:marBottom w:val="0"/>
          <w:divBdr>
            <w:top w:val="none" w:sz="0" w:space="0" w:color="auto"/>
            <w:left w:val="none" w:sz="0" w:space="0" w:color="auto"/>
            <w:bottom w:val="none" w:sz="0" w:space="0" w:color="auto"/>
            <w:right w:val="none" w:sz="0" w:space="0" w:color="auto"/>
          </w:divBdr>
        </w:div>
        <w:div w:id="96489860">
          <w:marLeft w:val="0"/>
          <w:marRight w:val="0"/>
          <w:marTop w:val="0"/>
          <w:marBottom w:val="0"/>
          <w:divBdr>
            <w:top w:val="none" w:sz="0" w:space="0" w:color="auto"/>
            <w:left w:val="none" w:sz="0" w:space="0" w:color="auto"/>
            <w:bottom w:val="none" w:sz="0" w:space="0" w:color="auto"/>
            <w:right w:val="none" w:sz="0" w:space="0" w:color="auto"/>
          </w:divBdr>
        </w:div>
        <w:div w:id="1353922222">
          <w:marLeft w:val="0"/>
          <w:marRight w:val="0"/>
          <w:marTop w:val="0"/>
          <w:marBottom w:val="0"/>
          <w:divBdr>
            <w:top w:val="none" w:sz="0" w:space="0" w:color="auto"/>
            <w:left w:val="none" w:sz="0" w:space="0" w:color="auto"/>
            <w:bottom w:val="none" w:sz="0" w:space="0" w:color="auto"/>
            <w:right w:val="none" w:sz="0" w:space="0" w:color="auto"/>
          </w:divBdr>
        </w:div>
        <w:div w:id="1095445584">
          <w:marLeft w:val="0"/>
          <w:marRight w:val="0"/>
          <w:marTop w:val="0"/>
          <w:marBottom w:val="0"/>
          <w:divBdr>
            <w:top w:val="none" w:sz="0" w:space="0" w:color="auto"/>
            <w:left w:val="none" w:sz="0" w:space="0" w:color="auto"/>
            <w:bottom w:val="none" w:sz="0" w:space="0" w:color="auto"/>
            <w:right w:val="none" w:sz="0" w:space="0" w:color="auto"/>
          </w:divBdr>
        </w:div>
        <w:div w:id="2071419617">
          <w:marLeft w:val="0"/>
          <w:marRight w:val="0"/>
          <w:marTop w:val="0"/>
          <w:marBottom w:val="0"/>
          <w:divBdr>
            <w:top w:val="none" w:sz="0" w:space="0" w:color="auto"/>
            <w:left w:val="none" w:sz="0" w:space="0" w:color="auto"/>
            <w:bottom w:val="none" w:sz="0" w:space="0" w:color="auto"/>
            <w:right w:val="none" w:sz="0" w:space="0" w:color="auto"/>
          </w:divBdr>
        </w:div>
        <w:div w:id="297153879">
          <w:marLeft w:val="0"/>
          <w:marRight w:val="0"/>
          <w:marTop w:val="0"/>
          <w:marBottom w:val="0"/>
          <w:divBdr>
            <w:top w:val="none" w:sz="0" w:space="0" w:color="auto"/>
            <w:left w:val="none" w:sz="0" w:space="0" w:color="auto"/>
            <w:bottom w:val="none" w:sz="0" w:space="0" w:color="auto"/>
            <w:right w:val="none" w:sz="0" w:space="0" w:color="auto"/>
          </w:divBdr>
        </w:div>
        <w:div w:id="1871454951">
          <w:marLeft w:val="0"/>
          <w:marRight w:val="0"/>
          <w:marTop w:val="0"/>
          <w:marBottom w:val="0"/>
          <w:divBdr>
            <w:top w:val="none" w:sz="0" w:space="0" w:color="auto"/>
            <w:left w:val="none" w:sz="0" w:space="0" w:color="auto"/>
            <w:bottom w:val="none" w:sz="0" w:space="0" w:color="auto"/>
            <w:right w:val="none" w:sz="0" w:space="0" w:color="auto"/>
          </w:divBdr>
        </w:div>
        <w:div w:id="18092256">
          <w:marLeft w:val="0"/>
          <w:marRight w:val="0"/>
          <w:marTop w:val="0"/>
          <w:marBottom w:val="0"/>
          <w:divBdr>
            <w:top w:val="none" w:sz="0" w:space="0" w:color="auto"/>
            <w:left w:val="none" w:sz="0" w:space="0" w:color="auto"/>
            <w:bottom w:val="none" w:sz="0" w:space="0" w:color="auto"/>
            <w:right w:val="none" w:sz="0" w:space="0" w:color="auto"/>
          </w:divBdr>
        </w:div>
        <w:div w:id="2101292799">
          <w:marLeft w:val="0"/>
          <w:marRight w:val="0"/>
          <w:marTop w:val="0"/>
          <w:marBottom w:val="0"/>
          <w:divBdr>
            <w:top w:val="none" w:sz="0" w:space="0" w:color="auto"/>
            <w:left w:val="none" w:sz="0" w:space="0" w:color="auto"/>
            <w:bottom w:val="none" w:sz="0" w:space="0" w:color="auto"/>
            <w:right w:val="none" w:sz="0" w:space="0" w:color="auto"/>
          </w:divBdr>
        </w:div>
        <w:div w:id="23871191">
          <w:marLeft w:val="0"/>
          <w:marRight w:val="0"/>
          <w:marTop w:val="0"/>
          <w:marBottom w:val="0"/>
          <w:divBdr>
            <w:top w:val="none" w:sz="0" w:space="0" w:color="auto"/>
            <w:left w:val="none" w:sz="0" w:space="0" w:color="auto"/>
            <w:bottom w:val="none" w:sz="0" w:space="0" w:color="auto"/>
            <w:right w:val="none" w:sz="0" w:space="0" w:color="auto"/>
          </w:divBdr>
        </w:div>
        <w:div w:id="1205943059">
          <w:marLeft w:val="0"/>
          <w:marRight w:val="0"/>
          <w:marTop w:val="0"/>
          <w:marBottom w:val="0"/>
          <w:divBdr>
            <w:top w:val="none" w:sz="0" w:space="0" w:color="auto"/>
            <w:left w:val="none" w:sz="0" w:space="0" w:color="auto"/>
            <w:bottom w:val="none" w:sz="0" w:space="0" w:color="auto"/>
            <w:right w:val="none" w:sz="0" w:space="0" w:color="auto"/>
          </w:divBdr>
        </w:div>
        <w:div w:id="1446075640">
          <w:marLeft w:val="0"/>
          <w:marRight w:val="0"/>
          <w:marTop w:val="0"/>
          <w:marBottom w:val="0"/>
          <w:divBdr>
            <w:top w:val="none" w:sz="0" w:space="0" w:color="auto"/>
            <w:left w:val="none" w:sz="0" w:space="0" w:color="auto"/>
            <w:bottom w:val="none" w:sz="0" w:space="0" w:color="auto"/>
            <w:right w:val="none" w:sz="0" w:space="0" w:color="auto"/>
          </w:divBdr>
        </w:div>
        <w:div w:id="714892463">
          <w:marLeft w:val="0"/>
          <w:marRight w:val="0"/>
          <w:marTop w:val="0"/>
          <w:marBottom w:val="0"/>
          <w:divBdr>
            <w:top w:val="none" w:sz="0" w:space="0" w:color="auto"/>
            <w:left w:val="none" w:sz="0" w:space="0" w:color="auto"/>
            <w:bottom w:val="none" w:sz="0" w:space="0" w:color="auto"/>
            <w:right w:val="none" w:sz="0" w:space="0" w:color="auto"/>
          </w:divBdr>
        </w:div>
        <w:div w:id="1051687180">
          <w:marLeft w:val="0"/>
          <w:marRight w:val="0"/>
          <w:marTop w:val="0"/>
          <w:marBottom w:val="0"/>
          <w:divBdr>
            <w:top w:val="none" w:sz="0" w:space="0" w:color="auto"/>
            <w:left w:val="none" w:sz="0" w:space="0" w:color="auto"/>
            <w:bottom w:val="none" w:sz="0" w:space="0" w:color="auto"/>
            <w:right w:val="none" w:sz="0" w:space="0" w:color="auto"/>
          </w:divBdr>
        </w:div>
        <w:div w:id="1822893040">
          <w:marLeft w:val="0"/>
          <w:marRight w:val="0"/>
          <w:marTop w:val="0"/>
          <w:marBottom w:val="0"/>
          <w:divBdr>
            <w:top w:val="none" w:sz="0" w:space="0" w:color="auto"/>
            <w:left w:val="none" w:sz="0" w:space="0" w:color="auto"/>
            <w:bottom w:val="none" w:sz="0" w:space="0" w:color="auto"/>
            <w:right w:val="none" w:sz="0" w:space="0" w:color="auto"/>
          </w:divBdr>
        </w:div>
        <w:div w:id="836266485">
          <w:marLeft w:val="0"/>
          <w:marRight w:val="0"/>
          <w:marTop w:val="0"/>
          <w:marBottom w:val="0"/>
          <w:divBdr>
            <w:top w:val="none" w:sz="0" w:space="0" w:color="auto"/>
            <w:left w:val="none" w:sz="0" w:space="0" w:color="auto"/>
            <w:bottom w:val="none" w:sz="0" w:space="0" w:color="auto"/>
            <w:right w:val="none" w:sz="0" w:space="0" w:color="auto"/>
          </w:divBdr>
        </w:div>
        <w:div w:id="13657610">
          <w:marLeft w:val="0"/>
          <w:marRight w:val="0"/>
          <w:marTop w:val="0"/>
          <w:marBottom w:val="0"/>
          <w:divBdr>
            <w:top w:val="none" w:sz="0" w:space="0" w:color="auto"/>
            <w:left w:val="none" w:sz="0" w:space="0" w:color="auto"/>
            <w:bottom w:val="none" w:sz="0" w:space="0" w:color="auto"/>
            <w:right w:val="none" w:sz="0" w:space="0" w:color="auto"/>
          </w:divBdr>
        </w:div>
        <w:div w:id="1108937784">
          <w:marLeft w:val="0"/>
          <w:marRight w:val="0"/>
          <w:marTop w:val="0"/>
          <w:marBottom w:val="0"/>
          <w:divBdr>
            <w:top w:val="none" w:sz="0" w:space="0" w:color="auto"/>
            <w:left w:val="none" w:sz="0" w:space="0" w:color="auto"/>
            <w:bottom w:val="none" w:sz="0" w:space="0" w:color="auto"/>
            <w:right w:val="none" w:sz="0" w:space="0" w:color="auto"/>
          </w:divBdr>
        </w:div>
        <w:div w:id="1249384116">
          <w:marLeft w:val="0"/>
          <w:marRight w:val="0"/>
          <w:marTop w:val="0"/>
          <w:marBottom w:val="0"/>
          <w:divBdr>
            <w:top w:val="none" w:sz="0" w:space="0" w:color="auto"/>
            <w:left w:val="none" w:sz="0" w:space="0" w:color="auto"/>
            <w:bottom w:val="none" w:sz="0" w:space="0" w:color="auto"/>
            <w:right w:val="none" w:sz="0" w:space="0" w:color="auto"/>
          </w:divBdr>
        </w:div>
        <w:div w:id="227806525">
          <w:marLeft w:val="0"/>
          <w:marRight w:val="0"/>
          <w:marTop w:val="0"/>
          <w:marBottom w:val="0"/>
          <w:divBdr>
            <w:top w:val="none" w:sz="0" w:space="0" w:color="auto"/>
            <w:left w:val="none" w:sz="0" w:space="0" w:color="auto"/>
            <w:bottom w:val="none" w:sz="0" w:space="0" w:color="auto"/>
            <w:right w:val="none" w:sz="0" w:space="0" w:color="auto"/>
          </w:divBdr>
        </w:div>
        <w:div w:id="1751732136">
          <w:marLeft w:val="0"/>
          <w:marRight w:val="0"/>
          <w:marTop w:val="0"/>
          <w:marBottom w:val="0"/>
          <w:divBdr>
            <w:top w:val="none" w:sz="0" w:space="0" w:color="auto"/>
            <w:left w:val="none" w:sz="0" w:space="0" w:color="auto"/>
            <w:bottom w:val="none" w:sz="0" w:space="0" w:color="auto"/>
            <w:right w:val="none" w:sz="0" w:space="0" w:color="auto"/>
          </w:divBdr>
        </w:div>
        <w:div w:id="212620660">
          <w:marLeft w:val="0"/>
          <w:marRight w:val="0"/>
          <w:marTop w:val="0"/>
          <w:marBottom w:val="0"/>
          <w:divBdr>
            <w:top w:val="none" w:sz="0" w:space="0" w:color="auto"/>
            <w:left w:val="none" w:sz="0" w:space="0" w:color="auto"/>
            <w:bottom w:val="none" w:sz="0" w:space="0" w:color="auto"/>
            <w:right w:val="none" w:sz="0" w:space="0" w:color="auto"/>
          </w:divBdr>
        </w:div>
        <w:div w:id="1905068889">
          <w:marLeft w:val="0"/>
          <w:marRight w:val="0"/>
          <w:marTop w:val="0"/>
          <w:marBottom w:val="0"/>
          <w:divBdr>
            <w:top w:val="none" w:sz="0" w:space="0" w:color="auto"/>
            <w:left w:val="none" w:sz="0" w:space="0" w:color="auto"/>
            <w:bottom w:val="none" w:sz="0" w:space="0" w:color="auto"/>
            <w:right w:val="none" w:sz="0" w:space="0" w:color="auto"/>
          </w:divBdr>
        </w:div>
        <w:div w:id="1552305520">
          <w:marLeft w:val="0"/>
          <w:marRight w:val="0"/>
          <w:marTop w:val="0"/>
          <w:marBottom w:val="0"/>
          <w:divBdr>
            <w:top w:val="none" w:sz="0" w:space="0" w:color="auto"/>
            <w:left w:val="none" w:sz="0" w:space="0" w:color="auto"/>
            <w:bottom w:val="none" w:sz="0" w:space="0" w:color="auto"/>
            <w:right w:val="none" w:sz="0" w:space="0" w:color="auto"/>
          </w:divBdr>
        </w:div>
        <w:div w:id="1450776316">
          <w:marLeft w:val="0"/>
          <w:marRight w:val="0"/>
          <w:marTop w:val="0"/>
          <w:marBottom w:val="0"/>
          <w:divBdr>
            <w:top w:val="none" w:sz="0" w:space="0" w:color="auto"/>
            <w:left w:val="none" w:sz="0" w:space="0" w:color="auto"/>
            <w:bottom w:val="none" w:sz="0" w:space="0" w:color="auto"/>
            <w:right w:val="none" w:sz="0" w:space="0" w:color="auto"/>
          </w:divBdr>
        </w:div>
        <w:div w:id="1618223047">
          <w:marLeft w:val="0"/>
          <w:marRight w:val="0"/>
          <w:marTop w:val="0"/>
          <w:marBottom w:val="0"/>
          <w:divBdr>
            <w:top w:val="none" w:sz="0" w:space="0" w:color="auto"/>
            <w:left w:val="none" w:sz="0" w:space="0" w:color="auto"/>
            <w:bottom w:val="none" w:sz="0" w:space="0" w:color="auto"/>
            <w:right w:val="none" w:sz="0" w:space="0" w:color="auto"/>
          </w:divBdr>
        </w:div>
        <w:div w:id="849488719">
          <w:marLeft w:val="0"/>
          <w:marRight w:val="0"/>
          <w:marTop w:val="0"/>
          <w:marBottom w:val="0"/>
          <w:divBdr>
            <w:top w:val="none" w:sz="0" w:space="0" w:color="auto"/>
            <w:left w:val="none" w:sz="0" w:space="0" w:color="auto"/>
            <w:bottom w:val="none" w:sz="0" w:space="0" w:color="auto"/>
            <w:right w:val="none" w:sz="0" w:space="0" w:color="auto"/>
          </w:divBdr>
        </w:div>
        <w:div w:id="2117366208">
          <w:marLeft w:val="0"/>
          <w:marRight w:val="0"/>
          <w:marTop w:val="0"/>
          <w:marBottom w:val="0"/>
          <w:divBdr>
            <w:top w:val="none" w:sz="0" w:space="0" w:color="auto"/>
            <w:left w:val="none" w:sz="0" w:space="0" w:color="auto"/>
            <w:bottom w:val="none" w:sz="0" w:space="0" w:color="auto"/>
            <w:right w:val="none" w:sz="0" w:space="0" w:color="auto"/>
          </w:divBdr>
        </w:div>
        <w:div w:id="1840732487">
          <w:marLeft w:val="0"/>
          <w:marRight w:val="0"/>
          <w:marTop w:val="0"/>
          <w:marBottom w:val="0"/>
          <w:divBdr>
            <w:top w:val="none" w:sz="0" w:space="0" w:color="auto"/>
            <w:left w:val="none" w:sz="0" w:space="0" w:color="auto"/>
            <w:bottom w:val="none" w:sz="0" w:space="0" w:color="auto"/>
            <w:right w:val="none" w:sz="0" w:space="0" w:color="auto"/>
          </w:divBdr>
        </w:div>
        <w:div w:id="514417046">
          <w:marLeft w:val="0"/>
          <w:marRight w:val="0"/>
          <w:marTop w:val="0"/>
          <w:marBottom w:val="0"/>
          <w:divBdr>
            <w:top w:val="none" w:sz="0" w:space="0" w:color="auto"/>
            <w:left w:val="none" w:sz="0" w:space="0" w:color="auto"/>
            <w:bottom w:val="none" w:sz="0" w:space="0" w:color="auto"/>
            <w:right w:val="none" w:sz="0" w:space="0" w:color="auto"/>
          </w:divBdr>
        </w:div>
        <w:div w:id="1378777584">
          <w:marLeft w:val="0"/>
          <w:marRight w:val="0"/>
          <w:marTop w:val="0"/>
          <w:marBottom w:val="0"/>
          <w:divBdr>
            <w:top w:val="none" w:sz="0" w:space="0" w:color="auto"/>
            <w:left w:val="none" w:sz="0" w:space="0" w:color="auto"/>
            <w:bottom w:val="none" w:sz="0" w:space="0" w:color="auto"/>
            <w:right w:val="none" w:sz="0" w:space="0" w:color="auto"/>
          </w:divBdr>
        </w:div>
        <w:div w:id="97604877">
          <w:marLeft w:val="0"/>
          <w:marRight w:val="0"/>
          <w:marTop w:val="0"/>
          <w:marBottom w:val="0"/>
          <w:divBdr>
            <w:top w:val="none" w:sz="0" w:space="0" w:color="auto"/>
            <w:left w:val="none" w:sz="0" w:space="0" w:color="auto"/>
            <w:bottom w:val="none" w:sz="0" w:space="0" w:color="auto"/>
            <w:right w:val="none" w:sz="0" w:space="0" w:color="auto"/>
          </w:divBdr>
        </w:div>
        <w:div w:id="88933677">
          <w:marLeft w:val="0"/>
          <w:marRight w:val="0"/>
          <w:marTop w:val="0"/>
          <w:marBottom w:val="0"/>
          <w:divBdr>
            <w:top w:val="none" w:sz="0" w:space="0" w:color="auto"/>
            <w:left w:val="none" w:sz="0" w:space="0" w:color="auto"/>
            <w:bottom w:val="none" w:sz="0" w:space="0" w:color="auto"/>
            <w:right w:val="none" w:sz="0" w:space="0" w:color="auto"/>
          </w:divBdr>
        </w:div>
        <w:div w:id="705638243">
          <w:marLeft w:val="0"/>
          <w:marRight w:val="0"/>
          <w:marTop w:val="0"/>
          <w:marBottom w:val="0"/>
          <w:divBdr>
            <w:top w:val="none" w:sz="0" w:space="0" w:color="auto"/>
            <w:left w:val="none" w:sz="0" w:space="0" w:color="auto"/>
            <w:bottom w:val="none" w:sz="0" w:space="0" w:color="auto"/>
            <w:right w:val="none" w:sz="0" w:space="0" w:color="auto"/>
          </w:divBdr>
        </w:div>
        <w:div w:id="1925063326">
          <w:marLeft w:val="0"/>
          <w:marRight w:val="0"/>
          <w:marTop w:val="0"/>
          <w:marBottom w:val="0"/>
          <w:divBdr>
            <w:top w:val="none" w:sz="0" w:space="0" w:color="auto"/>
            <w:left w:val="none" w:sz="0" w:space="0" w:color="auto"/>
            <w:bottom w:val="none" w:sz="0" w:space="0" w:color="auto"/>
            <w:right w:val="none" w:sz="0" w:space="0" w:color="auto"/>
          </w:divBdr>
        </w:div>
        <w:div w:id="381682527">
          <w:marLeft w:val="0"/>
          <w:marRight w:val="0"/>
          <w:marTop w:val="0"/>
          <w:marBottom w:val="0"/>
          <w:divBdr>
            <w:top w:val="none" w:sz="0" w:space="0" w:color="auto"/>
            <w:left w:val="none" w:sz="0" w:space="0" w:color="auto"/>
            <w:bottom w:val="none" w:sz="0" w:space="0" w:color="auto"/>
            <w:right w:val="none" w:sz="0" w:space="0" w:color="auto"/>
          </w:divBdr>
        </w:div>
        <w:div w:id="1419525767">
          <w:marLeft w:val="0"/>
          <w:marRight w:val="0"/>
          <w:marTop w:val="0"/>
          <w:marBottom w:val="0"/>
          <w:divBdr>
            <w:top w:val="none" w:sz="0" w:space="0" w:color="auto"/>
            <w:left w:val="none" w:sz="0" w:space="0" w:color="auto"/>
            <w:bottom w:val="none" w:sz="0" w:space="0" w:color="auto"/>
            <w:right w:val="none" w:sz="0" w:space="0" w:color="auto"/>
          </w:divBdr>
        </w:div>
        <w:div w:id="1577281505">
          <w:marLeft w:val="0"/>
          <w:marRight w:val="0"/>
          <w:marTop w:val="0"/>
          <w:marBottom w:val="0"/>
          <w:divBdr>
            <w:top w:val="none" w:sz="0" w:space="0" w:color="auto"/>
            <w:left w:val="none" w:sz="0" w:space="0" w:color="auto"/>
            <w:bottom w:val="none" w:sz="0" w:space="0" w:color="auto"/>
            <w:right w:val="none" w:sz="0" w:space="0" w:color="auto"/>
          </w:divBdr>
        </w:div>
        <w:div w:id="1243417176">
          <w:marLeft w:val="0"/>
          <w:marRight w:val="0"/>
          <w:marTop w:val="0"/>
          <w:marBottom w:val="0"/>
          <w:divBdr>
            <w:top w:val="none" w:sz="0" w:space="0" w:color="auto"/>
            <w:left w:val="none" w:sz="0" w:space="0" w:color="auto"/>
            <w:bottom w:val="none" w:sz="0" w:space="0" w:color="auto"/>
            <w:right w:val="none" w:sz="0" w:space="0" w:color="auto"/>
          </w:divBdr>
        </w:div>
        <w:div w:id="1812285039">
          <w:marLeft w:val="0"/>
          <w:marRight w:val="0"/>
          <w:marTop w:val="0"/>
          <w:marBottom w:val="0"/>
          <w:divBdr>
            <w:top w:val="none" w:sz="0" w:space="0" w:color="auto"/>
            <w:left w:val="none" w:sz="0" w:space="0" w:color="auto"/>
            <w:bottom w:val="none" w:sz="0" w:space="0" w:color="auto"/>
            <w:right w:val="none" w:sz="0" w:space="0" w:color="auto"/>
          </w:divBdr>
        </w:div>
        <w:div w:id="938490964">
          <w:marLeft w:val="0"/>
          <w:marRight w:val="0"/>
          <w:marTop w:val="0"/>
          <w:marBottom w:val="0"/>
          <w:divBdr>
            <w:top w:val="none" w:sz="0" w:space="0" w:color="auto"/>
            <w:left w:val="none" w:sz="0" w:space="0" w:color="auto"/>
            <w:bottom w:val="none" w:sz="0" w:space="0" w:color="auto"/>
            <w:right w:val="none" w:sz="0" w:space="0" w:color="auto"/>
          </w:divBdr>
        </w:div>
        <w:div w:id="244457342">
          <w:marLeft w:val="0"/>
          <w:marRight w:val="0"/>
          <w:marTop w:val="0"/>
          <w:marBottom w:val="0"/>
          <w:divBdr>
            <w:top w:val="none" w:sz="0" w:space="0" w:color="auto"/>
            <w:left w:val="none" w:sz="0" w:space="0" w:color="auto"/>
            <w:bottom w:val="none" w:sz="0" w:space="0" w:color="auto"/>
            <w:right w:val="none" w:sz="0" w:space="0" w:color="auto"/>
          </w:divBdr>
        </w:div>
        <w:div w:id="589587148">
          <w:marLeft w:val="0"/>
          <w:marRight w:val="0"/>
          <w:marTop w:val="0"/>
          <w:marBottom w:val="0"/>
          <w:divBdr>
            <w:top w:val="none" w:sz="0" w:space="0" w:color="auto"/>
            <w:left w:val="none" w:sz="0" w:space="0" w:color="auto"/>
            <w:bottom w:val="none" w:sz="0" w:space="0" w:color="auto"/>
            <w:right w:val="none" w:sz="0" w:space="0" w:color="auto"/>
          </w:divBdr>
        </w:div>
        <w:div w:id="1117793661">
          <w:marLeft w:val="0"/>
          <w:marRight w:val="0"/>
          <w:marTop w:val="0"/>
          <w:marBottom w:val="0"/>
          <w:divBdr>
            <w:top w:val="none" w:sz="0" w:space="0" w:color="auto"/>
            <w:left w:val="none" w:sz="0" w:space="0" w:color="auto"/>
            <w:bottom w:val="none" w:sz="0" w:space="0" w:color="auto"/>
            <w:right w:val="none" w:sz="0" w:space="0" w:color="auto"/>
          </w:divBdr>
        </w:div>
        <w:div w:id="879635589">
          <w:marLeft w:val="0"/>
          <w:marRight w:val="0"/>
          <w:marTop w:val="0"/>
          <w:marBottom w:val="0"/>
          <w:divBdr>
            <w:top w:val="none" w:sz="0" w:space="0" w:color="auto"/>
            <w:left w:val="none" w:sz="0" w:space="0" w:color="auto"/>
            <w:bottom w:val="none" w:sz="0" w:space="0" w:color="auto"/>
            <w:right w:val="none" w:sz="0" w:space="0" w:color="auto"/>
          </w:divBdr>
        </w:div>
        <w:div w:id="2024742465">
          <w:marLeft w:val="0"/>
          <w:marRight w:val="0"/>
          <w:marTop w:val="0"/>
          <w:marBottom w:val="0"/>
          <w:divBdr>
            <w:top w:val="none" w:sz="0" w:space="0" w:color="auto"/>
            <w:left w:val="none" w:sz="0" w:space="0" w:color="auto"/>
            <w:bottom w:val="none" w:sz="0" w:space="0" w:color="auto"/>
            <w:right w:val="none" w:sz="0" w:space="0" w:color="auto"/>
          </w:divBdr>
        </w:div>
        <w:div w:id="1171524048">
          <w:marLeft w:val="0"/>
          <w:marRight w:val="0"/>
          <w:marTop w:val="0"/>
          <w:marBottom w:val="0"/>
          <w:divBdr>
            <w:top w:val="none" w:sz="0" w:space="0" w:color="auto"/>
            <w:left w:val="none" w:sz="0" w:space="0" w:color="auto"/>
            <w:bottom w:val="none" w:sz="0" w:space="0" w:color="auto"/>
            <w:right w:val="none" w:sz="0" w:space="0" w:color="auto"/>
          </w:divBdr>
        </w:div>
        <w:div w:id="1875118364">
          <w:marLeft w:val="0"/>
          <w:marRight w:val="0"/>
          <w:marTop w:val="0"/>
          <w:marBottom w:val="0"/>
          <w:divBdr>
            <w:top w:val="none" w:sz="0" w:space="0" w:color="auto"/>
            <w:left w:val="none" w:sz="0" w:space="0" w:color="auto"/>
            <w:bottom w:val="none" w:sz="0" w:space="0" w:color="auto"/>
            <w:right w:val="none" w:sz="0" w:space="0" w:color="auto"/>
          </w:divBdr>
        </w:div>
        <w:div w:id="10035155">
          <w:marLeft w:val="0"/>
          <w:marRight w:val="0"/>
          <w:marTop w:val="0"/>
          <w:marBottom w:val="0"/>
          <w:divBdr>
            <w:top w:val="none" w:sz="0" w:space="0" w:color="auto"/>
            <w:left w:val="none" w:sz="0" w:space="0" w:color="auto"/>
            <w:bottom w:val="none" w:sz="0" w:space="0" w:color="auto"/>
            <w:right w:val="none" w:sz="0" w:space="0" w:color="auto"/>
          </w:divBdr>
        </w:div>
        <w:div w:id="2098749276">
          <w:marLeft w:val="0"/>
          <w:marRight w:val="0"/>
          <w:marTop w:val="0"/>
          <w:marBottom w:val="0"/>
          <w:divBdr>
            <w:top w:val="none" w:sz="0" w:space="0" w:color="auto"/>
            <w:left w:val="none" w:sz="0" w:space="0" w:color="auto"/>
            <w:bottom w:val="none" w:sz="0" w:space="0" w:color="auto"/>
            <w:right w:val="none" w:sz="0" w:space="0" w:color="auto"/>
          </w:divBdr>
        </w:div>
        <w:div w:id="2097818497">
          <w:marLeft w:val="0"/>
          <w:marRight w:val="0"/>
          <w:marTop w:val="0"/>
          <w:marBottom w:val="0"/>
          <w:divBdr>
            <w:top w:val="none" w:sz="0" w:space="0" w:color="auto"/>
            <w:left w:val="none" w:sz="0" w:space="0" w:color="auto"/>
            <w:bottom w:val="none" w:sz="0" w:space="0" w:color="auto"/>
            <w:right w:val="none" w:sz="0" w:space="0" w:color="auto"/>
          </w:divBdr>
        </w:div>
        <w:div w:id="1980109193">
          <w:marLeft w:val="0"/>
          <w:marRight w:val="0"/>
          <w:marTop w:val="0"/>
          <w:marBottom w:val="0"/>
          <w:divBdr>
            <w:top w:val="none" w:sz="0" w:space="0" w:color="auto"/>
            <w:left w:val="none" w:sz="0" w:space="0" w:color="auto"/>
            <w:bottom w:val="none" w:sz="0" w:space="0" w:color="auto"/>
            <w:right w:val="none" w:sz="0" w:space="0" w:color="auto"/>
          </w:divBdr>
        </w:div>
        <w:div w:id="1269436298">
          <w:marLeft w:val="0"/>
          <w:marRight w:val="0"/>
          <w:marTop w:val="0"/>
          <w:marBottom w:val="0"/>
          <w:divBdr>
            <w:top w:val="none" w:sz="0" w:space="0" w:color="auto"/>
            <w:left w:val="none" w:sz="0" w:space="0" w:color="auto"/>
            <w:bottom w:val="none" w:sz="0" w:space="0" w:color="auto"/>
            <w:right w:val="none" w:sz="0" w:space="0" w:color="auto"/>
          </w:divBdr>
        </w:div>
        <w:div w:id="774520771">
          <w:marLeft w:val="0"/>
          <w:marRight w:val="0"/>
          <w:marTop w:val="0"/>
          <w:marBottom w:val="0"/>
          <w:divBdr>
            <w:top w:val="none" w:sz="0" w:space="0" w:color="auto"/>
            <w:left w:val="none" w:sz="0" w:space="0" w:color="auto"/>
            <w:bottom w:val="none" w:sz="0" w:space="0" w:color="auto"/>
            <w:right w:val="none" w:sz="0" w:space="0" w:color="auto"/>
          </w:divBdr>
        </w:div>
        <w:div w:id="673146318">
          <w:marLeft w:val="0"/>
          <w:marRight w:val="0"/>
          <w:marTop w:val="0"/>
          <w:marBottom w:val="0"/>
          <w:divBdr>
            <w:top w:val="none" w:sz="0" w:space="0" w:color="auto"/>
            <w:left w:val="none" w:sz="0" w:space="0" w:color="auto"/>
            <w:bottom w:val="none" w:sz="0" w:space="0" w:color="auto"/>
            <w:right w:val="none" w:sz="0" w:space="0" w:color="auto"/>
          </w:divBdr>
        </w:div>
        <w:div w:id="735127069">
          <w:marLeft w:val="0"/>
          <w:marRight w:val="0"/>
          <w:marTop w:val="0"/>
          <w:marBottom w:val="0"/>
          <w:divBdr>
            <w:top w:val="none" w:sz="0" w:space="0" w:color="auto"/>
            <w:left w:val="none" w:sz="0" w:space="0" w:color="auto"/>
            <w:bottom w:val="none" w:sz="0" w:space="0" w:color="auto"/>
            <w:right w:val="none" w:sz="0" w:space="0" w:color="auto"/>
          </w:divBdr>
        </w:div>
        <w:div w:id="1196888075">
          <w:marLeft w:val="0"/>
          <w:marRight w:val="0"/>
          <w:marTop w:val="0"/>
          <w:marBottom w:val="0"/>
          <w:divBdr>
            <w:top w:val="none" w:sz="0" w:space="0" w:color="auto"/>
            <w:left w:val="none" w:sz="0" w:space="0" w:color="auto"/>
            <w:bottom w:val="none" w:sz="0" w:space="0" w:color="auto"/>
            <w:right w:val="none" w:sz="0" w:space="0" w:color="auto"/>
          </w:divBdr>
        </w:div>
        <w:div w:id="295449025">
          <w:marLeft w:val="0"/>
          <w:marRight w:val="0"/>
          <w:marTop w:val="0"/>
          <w:marBottom w:val="0"/>
          <w:divBdr>
            <w:top w:val="none" w:sz="0" w:space="0" w:color="auto"/>
            <w:left w:val="none" w:sz="0" w:space="0" w:color="auto"/>
            <w:bottom w:val="none" w:sz="0" w:space="0" w:color="auto"/>
            <w:right w:val="none" w:sz="0" w:space="0" w:color="auto"/>
          </w:divBdr>
        </w:div>
        <w:div w:id="1195270945">
          <w:marLeft w:val="0"/>
          <w:marRight w:val="0"/>
          <w:marTop w:val="0"/>
          <w:marBottom w:val="0"/>
          <w:divBdr>
            <w:top w:val="none" w:sz="0" w:space="0" w:color="auto"/>
            <w:left w:val="none" w:sz="0" w:space="0" w:color="auto"/>
            <w:bottom w:val="none" w:sz="0" w:space="0" w:color="auto"/>
            <w:right w:val="none" w:sz="0" w:space="0" w:color="auto"/>
          </w:divBdr>
        </w:div>
        <w:div w:id="505904863">
          <w:marLeft w:val="0"/>
          <w:marRight w:val="0"/>
          <w:marTop w:val="0"/>
          <w:marBottom w:val="0"/>
          <w:divBdr>
            <w:top w:val="none" w:sz="0" w:space="0" w:color="auto"/>
            <w:left w:val="none" w:sz="0" w:space="0" w:color="auto"/>
            <w:bottom w:val="none" w:sz="0" w:space="0" w:color="auto"/>
            <w:right w:val="none" w:sz="0" w:space="0" w:color="auto"/>
          </w:divBdr>
        </w:div>
        <w:div w:id="1366255819">
          <w:marLeft w:val="0"/>
          <w:marRight w:val="0"/>
          <w:marTop w:val="0"/>
          <w:marBottom w:val="0"/>
          <w:divBdr>
            <w:top w:val="none" w:sz="0" w:space="0" w:color="auto"/>
            <w:left w:val="none" w:sz="0" w:space="0" w:color="auto"/>
            <w:bottom w:val="none" w:sz="0" w:space="0" w:color="auto"/>
            <w:right w:val="none" w:sz="0" w:space="0" w:color="auto"/>
          </w:divBdr>
        </w:div>
        <w:div w:id="1844082252">
          <w:marLeft w:val="0"/>
          <w:marRight w:val="0"/>
          <w:marTop w:val="0"/>
          <w:marBottom w:val="0"/>
          <w:divBdr>
            <w:top w:val="none" w:sz="0" w:space="0" w:color="auto"/>
            <w:left w:val="none" w:sz="0" w:space="0" w:color="auto"/>
            <w:bottom w:val="none" w:sz="0" w:space="0" w:color="auto"/>
            <w:right w:val="none" w:sz="0" w:space="0" w:color="auto"/>
          </w:divBdr>
        </w:div>
        <w:div w:id="1872374735">
          <w:marLeft w:val="0"/>
          <w:marRight w:val="0"/>
          <w:marTop w:val="0"/>
          <w:marBottom w:val="0"/>
          <w:divBdr>
            <w:top w:val="none" w:sz="0" w:space="0" w:color="auto"/>
            <w:left w:val="none" w:sz="0" w:space="0" w:color="auto"/>
            <w:bottom w:val="none" w:sz="0" w:space="0" w:color="auto"/>
            <w:right w:val="none" w:sz="0" w:space="0" w:color="auto"/>
          </w:divBdr>
        </w:div>
        <w:div w:id="662590233">
          <w:marLeft w:val="0"/>
          <w:marRight w:val="0"/>
          <w:marTop w:val="0"/>
          <w:marBottom w:val="0"/>
          <w:divBdr>
            <w:top w:val="none" w:sz="0" w:space="0" w:color="auto"/>
            <w:left w:val="none" w:sz="0" w:space="0" w:color="auto"/>
            <w:bottom w:val="none" w:sz="0" w:space="0" w:color="auto"/>
            <w:right w:val="none" w:sz="0" w:space="0" w:color="auto"/>
          </w:divBdr>
        </w:div>
        <w:div w:id="128088849">
          <w:marLeft w:val="0"/>
          <w:marRight w:val="0"/>
          <w:marTop w:val="0"/>
          <w:marBottom w:val="0"/>
          <w:divBdr>
            <w:top w:val="none" w:sz="0" w:space="0" w:color="auto"/>
            <w:left w:val="none" w:sz="0" w:space="0" w:color="auto"/>
            <w:bottom w:val="none" w:sz="0" w:space="0" w:color="auto"/>
            <w:right w:val="none" w:sz="0" w:space="0" w:color="auto"/>
          </w:divBdr>
        </w:div>
        <w:div w:id="1877350990">
          <w:marLeft w:val="0"/>
          <w:marRight w:val="0"/>
          <w:marTop w:val="0"/>
          <w:marBottom w:val="0"/>
          <w:divBdr>
            <w:top w:val="none" w:sz="0" w:space="0" w:color="auto"/>
            <w:left w:val="none" w:sz="0" w:space="0" w:color="auto"/>
            <w:bottom w:val="none" w:sz="0" w:space="0" w:color="auto"/>
            <w:right w:val="none" w:sz="0" w:space="0" w:color="auto"/>
          </w:divBdr>
        </w:div>
        <w:div w:id="708726958">
          <w:marLeft w:val="0"/>
          <w:marRight w:val="0"/>
          <w:marTop w:val="0"/>
          <w:marBottom w:val="0"/>
          <w:divBdr>
            <w:top w:val="none" w:sz="0" w:space="0" w:color="auto"/>
            <w:left w:val="none" w:sz="0" w:space="0" w:color="auto"/>
            <w:bottom w:val="none" w:sz="0" w:space="0" w:color="auto"/>
            <w:right w:val="none" w:sz="0" w:space="0" w:color="auto"/>
          </w:divBdr>
        </w:div>
        <w:div w:id="1280381532">
          <w:marLeft w:val="0"/>
          <w:marRight w:val="0"/>
          <w:marTop w:val="0"/>
          <w:marBottom w:val="0"/>
          <w:divBdr>
            <w:top w:val="none" w:sz="0" w:space="0" w:color="auto"/>
            <w:left w:val="none" w:sz="0" w:space="0" w:color="auto"/>
            <w:bottom w:val="none" w:sz="0" w:space="0" w:color="auto"/>
            <w:right w:val="none" w:sz="0" w:space="0" w:color="auto"/>
          </w:divBdr>
        </w:div>
        <w:div w:id="1349865548">
          <w:marLeft w:val="0"/>
          <w:marRight w:val="0"/>
          <w:marTop w:val="0"/>
          <w:marBottom w:val="0"/>
          <w:divBdr>
            <w:top w:val="none" w:sz="0" w:space="0" w:color="auto"/>
            <w:left w:val="none" w:sz="0" w:space="0" w:color="auto"/>
            <w:bottom w:val="none" w:sz="0" w:space="0" w:color="auto"/>
            <w:right w:val="none" w:sz="0" w:space="0" w:color="auto"/>
          </w:divBdr>
        </w:div>
        <w:div w:id="160854342">
          <w:marLeft w:val="0"/>
          <w:marRight w:val="0"/>
          <w:marTop w:val="0"/>
          <w:marBottom w:val="0"/>
          <w:divBdr>
            <w:top w:val="none" w:sz="0" w:space="0" w:color="auto"/>
            <w:left w:val="none" w:sz="0" w:space="0" w:color="auto"/>
            <w:bottom w:val="none" w:sz="0" w:space="0" w:color="auto"/>
            <w:right w:val="none" w:sz="0" w:space="0" w:color="auto"/>
          </w:divBdr>
        </w:div>
        <w:div w:id="891424743">
          <w:marLeft w:val="0"/>
          <w:marRight w:val="0"/>
          <w:marTop w:val="0"/>
          <w:marBottom w:val="0"/>
          <w:divBdr>
            <w:top w:val="none" w:sz="0" w:space="0" w:color="auto"/>
            <w:left w:val="none" w:sz="0" w:space="0" w:color="auto"/>
            <w:bottom w:val="none" w:sz="0" w:space="0" w:color="auto"/>
            <w:right w:val="none" w:sz="0" w:space="0" w:color="auto"/>
          </w:divBdr>
        </w:div>
        <w:div w:id="617106265">
          <w:marLeft w:val="0"/>
          <w:marRight w:val="0"/>
          <w:marTop w:val="0"/>
          <w:marBottom w:val="0"/>
          <w:divBdr>
            <w:top w:val="none" w:sz="0" w:space="0" w:color="auto"/>
            <w:left w:val="none" w:sz="0" w:space="0" w:color="auto"/>
            <w:bottom w:val="none" w:sz="0" w:space="0" w:color="auto"/>
            <w:right w:val="none" w:sz="0" w:space="0" w:color="auto"/>
          </w:divBdr>
        </w:div>
        <w:div w:id="1111432219">
          <w:marLeft w:val="0"/>
          <w:marRight w:val="0"/>
          <w:marTop w:val="0"/>
          <w:marBottom w:val="0"/>
          <w:divBdr>
            <w:top w:val="none" w:sz="0" w:space="0" w:color="auto"/>
            <w:left w:val="none" w:sz="0" w:space="0" w:color="auto"/>
            <w:bottom w:val="none" w:sz="0" w:space="0" w:color="auto"/>
            <w:right w:val="none" w:sz="0" w:space="0" w:color="auto"/>
          </w:divBdr>
        </w:div>
        <w:div w:id="1399088960">
          <w:marLeft w:val="0"/>
          <w:marRight w:val="0"/>
          <w:marTop w:val="0"/>
          <w:marBottom w:val="0"/>
          <w:divBdr>
            <w:top w:val="none" w:sz="0" w:space="0" w:color="auto"/>
            <w:left w:val="none" w:sz="0" w:space="0" w:color="auto"/>
            <w:bottom w:val="none" w:sz="0" w:space="0" w:color="auto"/>
            <w:right w:val="none" w:sz="0" w:space="0" w:color="auto"/>
          </w:divBdr>
        </w:div>
        <w:div w:id="596906667">
          <w:marLeft w:val="0"/>
          <w:marRight w:val="0"/>
          <w:marTop w:val="0"/>
          <w:marBottom w:val="0"/>
          <w:divBdr>
            <w:top w:val="none" w:sz="0" w:space="0" w:color="auto"/>
            <w:left w:val="none" w:sz="0" w:space="0" w:color="auto"/>
            <w:bottom w:val="none" w:sz="0" w:space="0" w:color="auto"/>
            <w:right w:val="none" w:sz="0" w:space="0" w:color="auto"/>
          </w:divBdr>
        </w:div>
        <w:div w:id="1138109159">
          <w:marLeft w:val="0"/>
          <w:marRight w:val="0"/>
          <w:marTop w:val="0"/>
          <w:marBottom w:val="0"/>
          <w:divBdr>
            <w:top w:val="none" w:sz="0" w:space="0" w:color="auto"/>
            <w:left w:val="none" w:sz="0" w:space="0" w:color="auto"/>
            <w:bottom w:val="none" w:sz="0" w:space="0" w:color="auto"/>
            <w:right w:val="none" w:sz="0" w:space="0" w:color="auto"/>
          </w:divBdr>
        </w:div>
        <w:div w:id="1914193881">
          <w:marLeft w:val="0"/>
          <w:marRight w:val="0"/>
          <w:marTop w:val="0"/>
          <w:marBottom w:val="0"/>
          <w:divBdr>
            <w:top w:val="none" w:sz="0" w:space="0" w:color="auto"/>
            <w:left w:val="none" w:sz="0" w:space="0" w:color="auto"/>
            <w:bottom w:val="none" w:sz="0" w:space="0" w:color="auto"/>
            <w:right w:val="none" w:sz="0" w:space="0" w:color="auto"/>
          </w:divBdr>
        </w:div>
        <w:div w:id="3559103">
          <w:marLeft w:val="0"/>
          <w:marRight w:val="0"/>
          <w:marTop w:val="0"/>
          <w:marBottom w:val="0"/>
          <w:divBdr>
            <w:top w:val="none" w:sz="0" w:space="0" w:color="auto"/>
            <w:left w:val="none" w:sz="0" w:space="0" w:color="auto"/>
            <w:bottom w:val="none" w:sz="0" w:space="0" w:color="auto"/>
            <w:right w:val="none" w:sz="0" w:space="0" w:color="auto"/>
          </w:divBdr>
        </w:div>
        <w:div w:id="542911849">
          <w:marLeft w:val="0"/>
          <w:marRight w:val="0"/>
          <w:marTop w:val="0"/>
          <w:marBottom w:val="0"/>
          <w:divBdr>
            <w:top w:val="none" w:sz="0" w:space="0" w:color="auto"/>
            <w:left w:val="none" w:sz="0" w:space="0" w:color="auto"/>
            <w:bottom w:val="none" w:sz="0" w:space="0" w:color="auto"/>
            <w:right w:val="none" w:sz="0" w:space="0" w:color="auto"/>
          </w:divBdr>
        </w:div>
        <w:div w:id="435561164">
          <w:marLeft w:val="0"/>
          <w:marRight w:val="0"/>
          <w:marTop w:val="0"/>
          <w:marBottom w:val="0"/>
          <w:divBdr>
            <w:top w:val="none" w:sz="0" w:space="0" w:color="auto"/>
            <w:left w:val="none" w:sz="0" w:space="0" w:color="auto"/>
            <w:bottom w:val="none" w:sz="0" w:space="0" w:color="auto"/>
            <w:right w:val="none" w:sz="0" w:space="0" w:color="auto"/>
          </w:divBdr>
        </w:div>
        <w:div w:id="1956325222">
          <w:marLeft w:val="0"/>
          <w:marRight w:val="0"/>
          <w:marTop w:val="0"/>
          <w:marBottom w:val="0"/>
          <w:divBdr>
            <w:top w:val="none" w:sz="0" w:space="0" w:color="auto"/>
            <w:left w:val="none" w:sz="0" w:space="0" w:color="auto"/>
            <w:bottom w:val="none" w:sz="0" w:space="0" w:color="auto"/>
            <w:right w:val="none" w:sz="0" w:space="0" w:color="auto"/>
          </w:divBdr>
        </w:div>
        <w:div w:id="426730328">
          <w:marLeft w:val="0"/>
          <w:marRight w:val="0"/>
          <w:marTop w:val="0"/>
          <w:marBottom w:val="0"/>
          <w:divBdr>
            <w:top w:val="none" w:sz="0" w:space="0" w:color="auto"/>
            <w:left w:val="none" w:sz="0" w:space="0" w:color="auto"/>
            <w:bottom w:val="none" w:sz="0" w:space="0" w:color="auto"/>
            <w:right w:val="none" w:sz="0" w:space="0" w:color="auto"/>
          </w:divBdr>
        </w:div>
        <w:div w:id="1312098139">
          <w:marLeft w:val="0"/>
          <w:marRight w:val="0"/>
          <w:marTop w:val="0"/>
          <w:marBottom w:val="0"/>
          <w:divBdr>
            <w:top w:val="none" w:sz="0" w:space="0" w:color="auto"/>
            <w:left w:val="none" w:sz="0" w:space="0" w:color="auto"/>
            <w:bottom w:val="none" w:sz="0" w:space="0" w:color="auto"/>
            <w:right w:val="none" w:sz="0" w:space="0" w:color="auto"/>
          </w:divBdr>
        </w:div>
        <w:div w:id="963073944">
          <w:marLeft w:val="0"/>
          <w:marRight w:val="0"/>
          <w:marTop w:val="0"/>
          <w:marBottom w:val="0"/>
          <w:divBdr>
            <w:top w:val="none" w:sz="0" w:space="0" w:color="auto"/>
            <w:left w:val="none" w:sz="0" w:space="0" w:color="auto"/>
            <w:bottom w:val="none" w:sz="0" w:space="0" w:color="auto"/>
            <w:right w:val="none" w:sz="0" w:space="0" w:color="auto"/>
          </w:divBdr>
        </w:div>
        <w:div w:id="118035577">
          <w:marLeft w:val="0"/>
          <w:marRight w:val="0"/>
          <w:marTop w:val="0"/>
          <w:marBottom w:val="0"/>
          <w:divBdr>
            <w:top w:val="none" w:sz="0" w:space="0" w:color="auto"/>
            <w:left w:val="none" w:sz="0" w:space="0" w:color="auto"/>
            <w:bottom w:val="none" w:sz="0" w:space="0" w:color="auto"/>
            <w:right w:val="none" w:sz="0" w:space="0" w:color="auto"/>
          </w:divBdr>
        </w:div>
        <w:div w:id="2114740592">
          <w:marLeft w:val="0"/>
          <w:marRight w:val="0"/>
          <w:marTop w:val="0"/>
          <w:marBottom w:val="0"/>
          <w:divBdr>
            <w:top w:val="none" w:sz="0" w:space="0" w:color="auto"/>
            <w:left w:val="none" w:sz="0" w:space="0" w:color="auto"/>
            <w:bottom w:val="none" w:sz="0" w:space="0" w:color="auto"/>
            <w:right w:val="none" w:sz="0" w:space="0" w:color="auto"/>
          </w:divBdr>
        </w:div>
        <w:div w:id="920289160">
          <w:marLeft w:val="0"/>
          <w:marRight w:val="0"/>
          <w:marTop w:val="0"/>
          <w:marBottom w:val="0"/>
          <w:divBdr>
            <w:top w:val="none" w:sz="0" w:space="0" w:color="auto"/>
            <w:left w:val="none" w:sz="0" w:space="0" w:color="auto"/>
            <w:bottom w:val="none" w:sz="0" w:space="0" w:color="auto"/>
            <w:right w:val="none" w:sz="0" w:space="0" w:color="auto"/>
          </w:divBdr>
        </w:div>
        <w:div w:id="705251070">
          <w:marLeft w:val="0"/>
          <w:marRight w:val="0"/>
          <w:marTop w:val="0"/>
          <w:marBottom w:val="0"/>
          <w:divBdr>
            <w:top w:val="none" w:sz="0" w:space="0" w:color="auto"/>
            <w:left w:val="none" w:sz="0" w:space="0" w:color="auto"/>
            <w:bottom w:val="none" w:sz="0" w:space="0" w:color="auto"/>
            <w:right w:val="none" w:sz="0" w:space="0" w:color="auto"/>
          </w:divBdr>
        </w:div>
        <w:div w:id="661541508">
          <w:marLeft w:val="0"/>
          <w:marRight w:val="0"/>
          <w:marTop w:val="0"/>
          <w:marBottom w:val="0"/>
          <w:divBdr>
            <w:top w:val="none" w:sz="0" w:space="0" w:color="auto"/>
            <w:left w:val="none" w:sz="0" w:space="0" w:color="auto"/>
            <w:bottom w:val="none" w:sz="0" w:space="0" w:color="auto"/>
            <w:right w:val="none" w:sz="0" w:space="0" w:color="auto"/>
          </w:divBdr>
        </w:div>
        <w:div w:id="707535241">
          <w:marLeft w:val="0"/>
          <w:marRight w:val="0"/>
          <w:marTop w:val="0"/>
          <w:marBottom w:val="0"/>
          <w:divBdr>
            <w:top w:val="none" w:sz="0" w:space="0" w:color="auto"/>
            <w:left w:val="none" w:sz="0" w:space="0" w:color="auto"/>
            <w:bottom w:val="none" w:sz="0" w:space="0" w:color="auto"/>
            <w:right w:val="none" w:sz="0" w:space="0" w:color="auto"/>
          </w:divBdr>
        </w:div>
        <w:div w:id="104234120">
          <w:marLeft w:val="0"/>
          <w:marRight w:val="0"/>
          <w:marTop w:val="0"/>
          <w:marBottom w:val="0"/>
          <w:divBdr>
            <w:top w:val="none" w:sz="0" w:space="0" w:color="auto"/>
            <w:left w:val="none" w:sz="0" w:space="0" w:color="auto"/>
            <w:bottom w:val="none" w:sz="0" w:space="0" w:color="auto"/>
            <w:right w:val="none" w:sz="0" w:space="0" w:color="auto"/>
          </w:divBdr>
        </w:div>
        <w:div w:id="212422699">
          <w:marLeft w:val="0"/>
          <w:marRight w:val="0"/>
          <w:marTop w:val="0"/>
          <w:marBottom w:val="0"/>
          <w:divBdr>
            <w:top w:val="none" w:sz="0" w:space="0" w:color="auto"/>
            <w:left w:val="none" w:sz="0" w:space="0" w:color="auto"/>
            <w:bottom w:val="none" w:sz="0" w:space="0" w:color="auto"/>
            <w:right w:val="none" w:sz="0" w:space="0" w:color="auto"/>
          </w:divBdr>
        </w:div>
        <w:div w:id="519245542">
          <w:marLeft w:val="0"/>
          <w:marRight w:val="0"/>
          <w:marTop w:val="0"/>
          <w:marBottom w:val="0"/>
          <w:divBdr>
            <w:top w:val="none" w:sz="0" w:space="0" w:color="auto"/>
            <w:left w:val="none" w:sz="0" w:space="0" w:color="auto"/>
            <w:bottom w:val="none" w:sz="0" w:space="0" w:color="auto"/>
            <w:right w:val="none" w:sz="0" w:space="0" w:color="auto"/>
          </w:divBdr>
        </w:div>
        <w:div w:id="283732345">
          <w:marLeft w:val="0"/>
          <w:marRight w:val="0"/>
          <w:marTop w:val="0"/>
          <w:marBottom w:val="0"/>
          <w:divBdr>
            <w:top w:val="none" w:sz="0" w:space="0" w:color="auto"/>
            <w:left w:val="none" w:sz="0" w:space="0" w:color="auto"/>
            <w:bottom w:val="none" w:sz="0" w:space="0" w:color="auto"/>
            <w:right w:val="none" w:sz="0" w:space="0" w:color="auto"/>
          </w:divBdr>
        </w:div>
        <w:div w:id="1635021003">
          <w:marLeft w:val="0"/>
          <w:marRight w:val="0"/>
          <w:marTop w:val="0"/>
          <w:marBottom w:val="0"/>
          <w:divBdr>
            <w:top w:val="none" w:sz="0" w:space="0" w:color="auto"/>
            <w:left w:val="none" w:sz="0" w:space="0" w:color="auto"/>
            <w:bottom w:val="none" w:sz="0" w:space="0" w:color="auto"/>
            <w:right w:val="none" w:sz="0" w:space="0" w:color="auto"/>
          </w:divBdr>
        </w:div>
        <w:div w:id="1159080007">
          <w:marLeft w:val="0"/>
          <w:marRight w:val="0"/>
          <w:marTop w:val="0"/>
          <w:marBottom w:val="0"/>
          <w:divBdr>
            <w:top w:val="none" w:sz="0" w:space="0" w:color="auto"/>
            <w:left w:val="none" w:sz="0" w:space="0" w:color="auto"/>
            <w:bottom w:val="none" w:sz="0" w:space="0" w:color="auto"/>
            <w:right w:val="none" w:sz="0" w:space="0" w:color="auto"/>
          </w:divBdr>
        </w:div>
        <w:div w:id="948465159">
          <w:marLeft w:val="0"/>
          <w:marRight w:val="0"/>
          <w:marTop w:val="0"/>
          <w:marBottom w:val="0"/>
          <w:divBdr>
            <w:top w:val="none" w:sz="0" w:space="0" w:color="auto"/>
            <w:left w:val="none" w:sz="0" w:space="0" w:color="auto"/>
            <w:bottom w:val="none" w:sz="0" w:space="0" w:color="auto"/>
            <w:right w:val="none" w:sz="0" w:space="0" w:color="auto"/>
          </w:divBdr>
        </w:div>
        <w:div w:id="582880116">
          <w:marLeft w:val="0"/>
          <w:marRight w:val="0"/>
          <w:marTop w:val="0"/>
          <w:marBottom w:val="0"/>
          <w:divBdr>
            <w:top w:val="none" w:sz="0" w:space="0" w:color="auto"/>
            <w:left w:val="none" w:sz="0" w:space="0" w:color="auto"/>
            <w:bottom w:val="none" w:sz="0" w:space="0" w:color="auto"/>
            <w:right w:val="none" w:sz="0" w:space="0" w:color="auto"/>
          </w:divBdr>
        </w:div>
        <w:div w:id="1957560788">
          <w:marLeft w:val="0"/>
          <w:marRight w:val="0"/>
          <w:marTop w:val="0"/>
          <w:marBottom w:val="0"/>
          <w:divBdr>
            <w:top w:val="none" w:sz="0" w:space="0" w:color="auto"/>
            <w:left w:val="none" w:sz="0" w:space="0" w:color="auto"/>
            <w:bottom w:val="none" w:sz="0" w:space="0" w:color="auto"/>
            <w:right w:val="none" w:sz="0" w:space="0" w:color="auto"/>
          </w:divBdr>
        </w:div>
        <w:div w:id="822968204">
          <w:marLeft w:val="0"/>
          <w:marRight w:val="0"/>
          <w:marTop w:val="0"/>
          <w:marBottom w:val="0"/>
          <w:divBdr>
            <w:top w:val="none" w:sz="0" w:space="0" w:color="auto"/>
            <w:left w:val="none" w:sz="0" w:space="0" w:color="auto"/>
            <w:bottom w:val="none" w:sz="0" w:space="0" w:color="auto"/>
            <w:right w:val="none" w:sz="0" w:space="0" w:color="auto"/>
          </w:divBdr>
        </w:div>
        <w:div w:id="1514608992">
          <w:marLeft w:val="0"/>
          <w:marRight w:val="0"/>
          <w:marTop w:val="0"/>
          <w:marBottom w:val="0"/>
          <w:divBdr>
            <w:top w:val="none" w:sz="0" w:space="0" w:color="auto"/>
            <w:left w:val="none" w:sz="0" w:space="0" w:color="auto"/>
            <w:bottom w:val="none" w:sz="0" w:space="0" w:color="auto"/>
            <w:right w:val="none" w:sz="0" w:space="0" w:color="auto"/>
          </w:divBdr>
        </w:div>
        <w:div w:id="2118913061">
          <w:marLeft w:val="0"/>
          <w:marRight w:val="0"/>
          <w:marTop w:val="0"/>
          <w:marBottom w:val="0"/>
          <w:divBdr>
            <w:top w:val="none" w:sz="0" w:space="0" w:color="auto"/>
            <w:left w:val="none" w:sz="0" w:space="0" w:color="auto"/>
            <w:bottom w:val="none" w:sz="0" w:space="0" w:color="auto"/>
            <w:right w:val="none" w:sz="0" w:space="0" w:color="auto"/>
          </w:divBdr>
        </w:div>
        <w:div w:id="1708526430">
          <w:marLeft w:val="0"/>
          <w:marRight w:val="0"/>
          <w:marTop w:val="0"/>
          <w:marBottom w:val="0"/>
          <w:divBdr>
            <w:top w:val="none" w:sz="0" w:space="0" w:color="auto"/>
            <w:left w:val="none" w:sz="0" w:space="0" w:color="auto"/>
            <w:bottom w:val="none" w:sz="0" w:space="0" w:color="auto"/>
            <w:right w:val="none" w:sz="0" w:space="0" w:color="auto"/>
          </w:divBdr>
        </w:div>
        <w:div w:id="785539286">
          <w:marLeft w:val="0"/>
          <w:marRight w:val="0"/>
          <w:marTop w:val="0"/>
          <w:marBottom w:val="0"/>
          <w:divBdr>
            <w:top w:val="none" w:sz="0" w:space="0" w:color="auto"/>
            <w:left w:val="none" w:sz="0" w:space="0" w:color="auto"/>
            <w:bottom w:val="none" w:sz="0" w:space="0" w:color="auto"/>
            <w:right w:val="none" w:sz="0" w:space="0" w:color="auto"/>
          </w:divBdr>
        </w:div>
        <w:div w:id="267468335">
          <w:marLeft w:val="0"/>
          <w:marRight w:val="0"/>
          <w:marTop w:val="0"/>
          <w:marBottom w:val="0"/>
          <w:divBdr>
            <w:top w:val="none" w:sz="0" w:space="0" w:color="auto"/>
            <w:left w:val="none" w:sz="0" w:space="0" w:color="auto"/>
            <w:bottom w:val="none" w:sz="0" w:space="0" w:color="auto"/>
            <w:right w:val="none" w:sz="0" w:space="0" w:color="auto"/>
          </w:divBdr>
        </w:div>
        <w:div w:id="498733088">
          <w:marLeft w:val="0"/>
          <w:marRight w:val="0"/>
          <w:marTop w:val="0"/>
          <w:marBottom w:val="0"/>
          <w:divBdr>
            <w:top w:val="none" w:sz="0" w:space="0" w:color="auto"/>
            <w:left w:val="none" w:sz="0" w:space="0" w:color="auto"/>
            <w:bottom w:val="none" w:sz="0" w:space="0" w:color="auto"/>
            <w:right w:val="none" w:sz="0" w:space="0" w:color="auto"/>
          </w:divBdr>
        </w:div>
        <w:div w:id="800876870">
          <w:marLeft w:val="0"/>
          <w:marRight w:val="0"/>
          <w:marTop w:val="0"/>
          <w:marBottom w:val="0"/>
          <w:divBdr>
            <w:top w:val="none" w:sz="0" w:space="0" w:color="auto"/>
            <w:left w:val="none" w:sz="0" w:space="0" w:color="auto"/>
            <w:bottom w:val="none" w:sz="0" w:space="0" w:color="auto"/>
            <w:right w:val="none" w:sz="0" w:space="0" w:color="auto"/>
          </w:divBdr>
        </w:div>
        <w:div w:id="1375732537">
          <w:marLeft w:val="0"/>
          <w:marRight w:val="0"/>
          <w:marTop w:val="0"/>
          <w:marBottom w:val="0"/>
          <w:divBdr>
            <w:top w:val="none" w:sz="0" w:space="0" w:color="auto"/>
            <w:left w:val="none" w:sz="0" w:space="0" w:color="auto"/>
            <w:bottom w:val="none" w:sz="0" w:space="0" w:color="auto"/>
            <w:right w:val="none" w:sz="0" w:space="0" w:color="auto"/>
          </w:divBdr>
        </w:div>
        <w:div w:id="924074404">
          <w:marLeft w:val="0"/>
          <w:marRight w:val="0"/>
          <w:marTop w:val="0"/>
          <w:marBottom w:val="0"/>
          <w:divBdr>
            <w:top w:val="none" w:sz="0" w:space="0" w:color="auto"/>
            <w:left w:val="none" w:sz="0" w:space="0" w:color="auto"/>
            <w:bottom w:val="none" w:sz="0" w:space="0" w:color="auto"/>
            <w:right w:val="none" w:sz="0" w:space="0" w:color="auto"/>
          </w:divBdr>
        </w:div>
        <w:div w:id="1407725570">
          <w:marLeft w:val="0"/>
          <w:marRight w:val="0"/>
          <w:marTop w:val="0"/>
          <w:marBottom w:val="0"/>
          <w:divBdr>
            <w:top w:val="none" w:sz="0" w:space="0" w:color="auto"/>
            <w:left w:val="none" w:sz="0" w:space="0" w:color="auto"/>
            <w:bottom w:val="none" w:sz="0" w:space="0" w:color="auto"/>
            <w:right w:val="none" w:sz="0" w:space="0" w:color="auto"/>
          </w:divBdr>
        </w:div>
        <w:div w:id="1298101377">
          <w:marLeft w:val="0"/>
          <w:marRight w:val="0"/>
          <w:marTop w:val="0"/>
          <w:marBottom w:val="0"/>
          <w:divBdr>
            <w:top w:val="none" w:sz="0" w:space="0" w:color="auto"/>
            <w:left w:val="none" w:sz="0" w:space="0" w:color="auto"/>
            <w:bottom w:val="none" w:sz="0" w:space="0" w:color="auto"/>
            <w:right w:val="none" w:sz="0" w:space="0" w:color="auto"/>
          </w:divBdr>
        </w:div>
        <w:div w:id="445004778">
          <w:marLeft w:val="0"/>
          <w:marRight w:val="0"/>
          <w:marTop w:val="0"/>
          <w:marBottom w:val="0"/>
          <w:divBdr>
            <w:top w:val="none" w:sz="0" w:space="0" w:color="auto"/>
            <w:left w:val="none" w:sz="0" w:space="0" w:color="auto"/>
            <w:bottom w:val="none" w:sz="0" w:space="0" w:color="auto"/>
            <w:right w:val="none" w:sz="0" w:space="0" w:color="auto"/>
          </w:divBdr>
        </w:div>
        <w:div w:id="406223307">
          <w:marLeft w:val="0"/>
          <w:marRight w:val="0"/>
          <w:marTop w:val="0"/>
          <w:marBottom w:val="0"/>
          <w:divBdr>
            <w:top w:val="none" w:sz="0" w:space="0" w:color="auto"/>
            <w:left w:val="none" w:sz="0" w:space="0" w:color="auto"/>
            <w:bottom w:val="none" w:sz="0" w:space="0" w:color="auto"/>
            <w:right w:val="none" w:sz="0" w:space="0" w:color="auto"/>
          </w:divBdr>
        </w:div>
        <w:div w:id="449400617">
          <w:marLeft w:val="0"/>
          <w:marRight w:val="0"/>
          <w:marTop w:val="0"/>
          <w:marBottom w:val="0"/>
          <w:divBdr>
            <w:top w:val="none" w:sz="0" w:space="0" w:color="auto"/>
            <w:left w:val="none" w:sz="0" w:space="0" w:color="auto"/>
            <w:bottom w:val="none" w:sz="0" w:space="0" w:color="auto"/>
            <w:right w:val="none" w:sz="0" w:space="0" w:color="auto"/>
          </w:divBdr>
        </w:div>
        <w:div w:id="1985233702">
          <w:marLeft w:val="0"/>
          <w:marRight w:val="0"/>
          <w:marTop w:val="0"/>
          <w:marBottom w:val="0"/>
          <w:divBdr>
            <w:top w:val="none" w:sz="0" w:space="0" w:color="auto"/>
            <w:left w:val="none" w:sz="0" w:space="0" w:color="auto"/>
            <w:bottom w:val="none" w:sz="0" w:space="0" w:color="auto"/>
            <w:right w:val="none" w:sz="0" w:space="0" w:color="auto"/>
          </w:divBdr>
        </w:div>
      </w:divsChild>
    </w:div>
    <w:div w:id="446315372">
      <w:bodyDiv w:val="1"/>
      <w:marLeft w:val="0"/>
      <w:marRight w:val="0"/>
      <w:marTop w:val="0"/>
      <w:marBottom w:val="0"/>
      <w:divBdr>
        <w:top w:val="none" w:sz="0" w:space="0" w:color="auto"/>
        <w:left w:val="none" w:sz="0" w:space="0" w:color="auto"/>
        <w:bottom w:val="none" w:sz="0" w:space="0" w:color="auto"/>
        <w:right w:val="none" w:sz="0" w:space="0" w:color="auto"/>
      </w:divBdr>
    </w:div>
    <w:div w:id="453672801">
      <w:bodyDiv w:val="1"/>
      <w:marLeft w:val="0"/>
      <w:marRight w:val="0"/>
      <w:marTop w:val="0"/>
      <w:marBottom w:val="0"/>
      <w:divBdr>
        <w:top w:val="none" w:sz="0" w:space="0" w:color="auto"/>
        <w:left w:val="none" w:sz="0" w:space="0" w:color="auto"/>
        <w:bottom w:val="none" w:sz="0" w:space="0" w:color="auto"/>
        <w:right w:val="none" w:sz="0" w:space="0" w:color="auto"/>
      </w:divBdr>
    </w:div>
    <w:div w:id="485631885">
      <w:bodyDiv w:val="1"/>
      <w:marLeft w:val="0"/>
      <w:marRight w:val="0"/>
      <w:marTop w:val="0"/>
      <w:marBottom w:val="0"/>
      <w:divBdr>
        <w:top w:val="none" w:sz="0" w:space="0" w:color="auto"/>
        <w:left w:val="none" w:sz="0" w:space="0" w:color="auto"/>
        <w:bottom w:val="none" w:sz="0" w:space="0" w:color="auto"/>
        <w:right w:val="none" w:sz="0" w:space="0" w:color="auto"/>
      </w:divBdr>
      <w:divsChild>
        <w:div w:id="8216547">
          <w:marLeft w:val="0"/>
          <w:marRight w:val="0"/>
          <w:marTop w:val="0"/>
          <w:marBottom w:val="0"/>
          <w:divBdr>
            <w:top w:val="none" w:sz="0" w:space="0" w:color="auto"/>
            <w:left w:val="none" w:sz="0" w:space="0" w:color="auto"/>
            <w:bottom w:val="none" w:sz="0" w:space="0" w:color="auto"/>
            <w:right w:val="none" w:sz="0" w:space="0" w:color="auto"/>
          </w:divBdr>
        </w:div>
        <w:div w:id="240912193">
          <w:marLeft w:val="0"/>
          <w:marRight w:val="0"/>
          <w:marTop w:val="0"/>
          <w:marBottom w:val="0"/>
          <w:divBdr>
            <w:top w:val="none" w:sz="0" w:space="0" w:color="auto"/>
            <w:left w:val="none" w:sz="0" w:space="0" w:color="auto"/>
            <w:bottom w:val="none" w:sz="0" w:space="0" w:color="auto"/>
            <w:right w:val="none" w:sz="0" w:space="0" w:color="auto"/>
          </w:divBdr>
        </w:div>
        <w:div w:id="334840040">
          <w:marLeft w:val="0"/>
          <w:marRight w:val="0"/>
          <w:marTop w:val="0"/>
          <w:marBottom w:val="0"/>
          <w:divBdr>
            <w:top w:val="none" w:sz="0" w:space="0" w:color="auto"/>
            <w:left w:val="none" w:sz="0" w:space="0" w:color="auto"/>
            <w:bottom w:val="none" w:sz="0" w:space="0" w:color="auto"/>
            <w:right w:val="none" w:sz="0" w:space="0" w:color="auto"/>
          </w:divBdr>
        </w:div>
        <w:div w:id="608665364">
          <w:marLeft w:val="0"/>
          <w:marRight w:val="0"/>
          <w:marTop w:val="0"/>
          <w:marBottom w:val="0"/>
          <w:divBdr>
            <w:top w:val="none" w:sz="0" w:space="0" w:color="auto"/>
            <w:left w:val="none" w:sz="0" w:space="0" w:color="auto"/>
            <w:bottom w:val="none" w:sz="0" w:space="0" w:color="auto"/>
            <w:right w:val="none" w:sz="0" w:space="0" w:color="auto"/>
          </w:divBdr>
        </w:div>
        <w:div w:id="616791528">
          <w:marLeft w:val="0"/>
          <w:marRight w:val="0"/>
          <w:marTop w:val="0"/>
          <w:marBottom w:val="0"/>
          <w:divBdr>
            <w:top w:val="none" w:sz="0" w:space="0" w:color="auto"/>
            <w:left w:val="none" w:sz="0" w:space="0" w:color="auto"/>
            <w:bottom w:val="none" w:sz="0" w:space="0" w:color="auto"/>
            <w:right w:val="none" w:sz="0" w:space="0" w:color="auto"/>
          </w:divBdr>
        </w:div>
        <w:div w:id="651833839">
          <w:marLeft w:val="0"/>
          <w:marRight w:val="0"/>
          <w:marTop w:val="0"/>
          <w:marBottom w:val="0"/>
          <w:divBdr>
            <w:top w:val="none" w:sz="0" w:space="0" w:color="auto"/>
            <w:left w:val="none" w:sz="0" w:space="0" w:color="auto"/>
            <w:bottom w:val="none" w:sz="0" w:space="0" w:color="auto"/>
            <w:right w:val="none" w:sz="0" w:space="0" w:color="auto"/>
          </w:divBdr>
        </w:div>
        <w:div w:id="656492912">
          <w:marLeft w:val="0"/>
          <w:marRight w:val="0"/>
          <w:marTop w:val="0"/>
          <w:marBottom w:val="0"/>
          <w:divBdr>
            <w:top w:val="none" w:sz="0" w:space="0" w:color="auto"/>
            <w:left w:val="none" w:sz="0" w:space="0" w:color="auto"/>
            <w:bottom w:val="none" w:sz="0" w:space="0" w:color="auto"/>
            <w:right w:val="none" w:sz="0" w:space="0" w:color="auto"/>
          </w:divBdr>
        </w:div>
        <w:div w:id="660738718">
          <w:marLeft w:val="0"/>
          <w:marRight w:val="0"/>
          <w:marTop w:val="0"/>
          <w:marBottom w:val="0"/>
          <w:divBdr>
            <w:top w:val="none" w:sz="0" w:space="0" w:color="auto"/>
            <w:left w:val="none" w:sz="0" w:space="0" w:color="auto"/>
            <w:bottom w:val="none" w:sz="0" w:space="0" w:color="auto"/>
            <w:right w:val="none" w:sz="0" w:space="0" w:color="auto"/>
          </w:divBdr>
        </w:div>
        <w:div w:id="786121909">
          <w:marLeft w:val="0"/>
          <w:marRight w:val="0"/>
          <w:marTop w:val="0"/>
          <w:marBottom w:val="0"/>
          <w:divBdr>
            <w:top w:val="none" w:sz="0" w:space="0" w:color="auto"/>
            <w:left w:val="none" w:sz="0" w:space="0" w:color="auto"/>
            <w:bottom w:val="none" w:sz="0" w:space="0" w:color="auto"/>
            <w:right w:val="none" w:sz="0" w:space="0" w:color="auto"/>
          </w:divBdr>
        </w:div>
        <w:div w:id="850334014">
          <w:marLeft w:val="0"/>
          <w:marRight w:val="0"/>
          <w:marTop w:val="0"/>
          <w:marBottom w:val="0"/>
          <w:divBdr>
            <w:top w:val="none" w:sz="0" w:space="0" w:color="auto"/>
            <w:left w:val="none" w:sz="0" w:space="0" w:color="auto"/>
            <w:bottom w:val="none" w:sz="0" w:space="0" w:color="auto"/>
            <w:right w:val="none" w:sz="0" w:space="0" w:color="auto"/>
          </w:divBdr>
        </w:div>
        <w:div w:id="852914588">
          <w:marLeft w:val="0"/>
          <w:marRight w:val="0"/>
          <w:marTop w:val="0"/>
          <w:marBottom w:val="0"/>
          <w:divBdr>
            <w:top w:val="none" w:sz="0" w:space="0" w:color="auto"/>
            <w:left w:val="none" w:sz="0" w:space="0" w:color="auto"/>
            <w:bottom w:val="none" w:sz="0" w:space="0" w:color="auto"/>
            <w:right w:val="none" w:sz="0" w:space="0" w:color="auto"/>
          </w:divBdr>
        </w:div>
        <w:div w:id="908734829">
          <w:marLeft w:val="0"/>
          <w:marRight w:val="0"/>
          <w:marTop w:val="0"/>
          <w:marBottom w:val="0"/>
          <w:divBdr>
            <w:top w:val="none" w:sz="0" w:space="0" w:color="auto"/>
            <w:left w:val="none" w:sz="0" w:space="0" w:color="auto"/>
            <w:bottom w:val="none" w:sz="0" w:space="0" w:color="auto"/>
            <w:right w:val="none" w:sz="0" w:space="0" w:color="auto"/>
          </w:divBdr>
        </w:div>
        <w:div w:id="943850262">
          <w:marLeft w:val="0"/>
          <w:marRight w:val="0"/>
          <w:marTop w:val="0"/>
          <w:marBottom w:val="0"/>
          <w:divBdr>
            <w:top w:val="none" w:sz="0" w:space="0" w:color="auto"/>
            <w:left w:val="none" w:sz="0" w:space="0" w:color="auto"/>
            <w:bottom w:val="none" w:sz="0" w:space="0" w:color="auto"/>
            <w:right w:val="none" w:sz="0" w:space="0" w:color="auto"/>
          </w:divBdr>
        </w:div>
        <w:div w:id="1025717966">
          <w:marLeft w:val="0"/>
          <w:marRight w:val="0"/>
          <w:marTop w:val="0"/>
          <w:marBottom w:val="0"/>
          <w:divBdr>
            <w:top w:val="none" w:sz="0" w:space="0" w:color="auto"/>
            <w:left w:val="none" w:sz="0" w:space="0" w:color="auto"/>
            <w:bottom w:val="none" w:sz="0" w:space="0" w:color="auto"/>
            <w:right w:val="none" w:sz="0" w:space="0" w:color="auto"/>
          </w:divBdr>
        </w:div>
        <w:div w:id="1098670552">
          <w:marLeft w:val="0"/>
          <w:marRight w:val="0"/>
          <w:marTop w:val="0"/>
          <w:marBottom w:val="0"/>
          <w:divBdr>
            <w:top w:val="none" w:sz="0" w:space="0" w:color="auto"/>
            <w:left w:val="none" w:sz="0" w:space="0" w:color="auto"/>
            <w:bottom w:val="none" w:sz="0" w:space="0" w:color="auto"/>
            <w:right w:val="none" w:sz="0" w:space="0" w:color="auto"/>
          </w:divBdr>
        </w:div>
        <w:div w:id="1249849091">
          <w:marLeft w:val="0"/>
          <w:marRight w:val="0"/>
          <w:marTop w:val="0"/>
          <w:marBottom w:val="0"/>
          <w:divBdr>
            <w:top w:val="none" w:sz="0" w:space="0" w:color="auto"/>
            <w:left w:val="none" w:sz="0" w:space="0" w:color="auto"/>
            <w:bottom w:val="none" w:sz="0" w:space="0" w:color="auto"/>
            <w:right w:val="none" w:sz="0" w:space="0" w:color="auto"/>
          </w:divBdr>
        </w:div>
        <w:div w:id="1318270469">
          <w:marLeft w:val="0"/>
          <w:marRight w:val="0"/>
          <w:marTop w:val="0"/>
          <w:marBottom w:val="0"/>
          <w:divBdr>
            <w:top w:val="none" w:sz="0" w:space="0" w:color="auto"/>
            <w:left w:val="none" w:sz="0" w:space="0" w:color="auto"/>
            <w:bottom w:val="none" w:sz="0" w:space="0" w:color="auto"/>
            <w:right w:val="none" w:sz="0" w:space="0" w:color="auto"/>
          </w:divBdr>
        </w:div>
        <w:div w:id="1474634450">
          <w:marLeft w:val="0"/>
          <w:marRight w:val="0"/>
          <w:marTop w:val="0"/>
          <w:marBottom w:val="0"/>
          <w:divBdr>
            <w:top w:val="none" w:sz="0" w:space="0" w:color="auto"/>
            <w:left w:val="none" w:sz="0" w:space="0" w:color="auto"/>
            <w:bottom w:val="none" w:sz="0" w:space="0" w:color="auto"/>
            <w:right w:val="none" w:sz="0" w:space="0" w:color="auto"/>
          </w:divBdr>
        </w:div>
        <w:div w:id="1481995618">
          <w:marLeft w:val="0"/>
          <w:marRight w:val="0"/>
          <w:marTop w:val="0"/>
          <w:marBottom w:val="0"/>
          <w:divBdr>
            <w:top w:val="none" w:sz="0" w:space="0" w:color="auto"/>
            <w:left w:val="none" w:sz="0" w:space="0" w:color="auto"/>
            <w:bottom w:val="none" w:sz="0" w:space="0" w:color="auto"/>
            <w:right w:val="none" w:sz="0" w:space="0" w:color="auto"/>
          </w:divBdr>
        </w:div>
        <w:div w:id="1511481388">
          <w:marLeft w:val="0"/>
          <w:marRight w:val="0"/>
          <w:marTop w:val="0"/>
          <w:marBottom w:val="0"/>
          <w:divBdr>
            <w:top w:val="none" w:sz="0" w:space="0" w:color="auto"/>
            <w:left w:val="none" w:sz="0" w:space="0" w:color="auto"/>
            <w:bottom w:val="none" w:sz="0" w:space="0" w:color="auto"/>
            <w:right w:val="none" w:sz="0" w:space="0" w:color="auto"/>
          </w:divBdr>
        </w:div>
        <w:div w:id="1540170377">
          <w:marLeft w:val="0"/>
          <w:marRight w:val="0"/>
          <w:marTop w:val="0"/>
          <w:marBottom w:val="0"/>
          <w:divBdr>
            <w:top w:val="none" w:sz="0" w:space="0" w:color="auto"/>
            <w:left w:val="none" w:sz="0" w:space="0" w:color="auto"/>
            <w:bottom w:val="none" w:sz="0" w:space="0" w:color="auto"/>
            <w:right w:val="none" w:sz="0" w:space="0" w:color="auto"/>
          </w:divBdr>
        </w:div>
        <w:div w:id="1610426404">
          <w:marLeft w:val="0"/>
          <w:marRight w:val="0"/>
          <w:marTop w:val="0"/>
          <w:marBottom w:val="0"/>
          <w:divBdr>
            <w:top w:val="none" w:sz="0" w:space="0" w:color="auto"/>
            <w:left w:val="none" w:sz="0" w:space="0" w:color="auto"/>
            <w:bottom w:val="none" w:sz="0" w:space="0" w:color="auto"/>
            <w:right w:val="none" w:sz="0" w:space="0" w:color="auto"/>
          </w:divBdr>
        </w:div>
        <w:div w:id="1646427038">
          <w:marLeft w:val="0"/>
          <w:marRight w:val="0"/>
          <w:marTop w:val="0"/>
          <w:marBottom w:val="0"/>
          <w:divBdr>
            <w:top w:val="none" w:sz="0" w:space="0" w:color="auto"/>
            <w:left w:val="none" w:sz="0" w:space="0" w:color="auto"/>
            <w:bottom w:val="none" w:sz="0" w:space="0" w:color="auto"/>
            <w:right w:val="none" w:sz="0" w:space="0" w:color="auto"/>
          </w:divBdr>
        </w:div>
        <w:div w:id="1695768578">
          <w:marLeft w:val="0"/>
          <w:marRight w:val="0"/>
          <w:marTop w:val="0"/>
          <w:marBottom w:val="0"/>
          <w:divBdr>
            <w:top w:val="none" w:sz="0" w:space="0" w:color="auto"/>
            <w:left w:val="none" w:sz="0" w:space="0" w:color="auto"/>
            <w:bottom w:val="none" w:sz="0" w:space="0" w:color="auto"/>
            <w:right w:val="none" w:sz="0" w:space="0" w:color="auto"/>
          </w:divBdr>
        </w:div>
        <w:div w:id="1781099677">
          <w:marLeft w:val="0"/>
          <w:marRight w:val="0"/>
          <w:marTop w:val="0"/>
          <w:marBottom w:val="0"/>
          <w:divBdr>
            <w:top w:val="none" w:sz="0" w:space="0" w:color="auto"/>
            <w:left w:val="none" w:sz="0" w:space="0" w:color="auto"/>
            <w:bottom w:val="none" w:sz="0" w:space="0" w:color="auto"/>
            <w:right w:val="none" w:sz="0" w:space="0" w:color="auto"/>
          </w:divBdr>
        </w:div>
        <w:div w:id="1980986911">
          <w:marLeft w:val="0"/>
          <w:marRight w:val="0"/>
          <w:marTop w:val="0"/>
          <w:marBottom w:val="0"/>
          <w:divBdr>
            <w:top w:val="none" w:sz="0" w:space="0" w:color="auto"/>
            <w:left w:val="none" w:sz="0" w:space="0" w:color="auto"/>
            <w:bottom w:val="none" w:sz="0" w:space="0" w:color="auto"/>
            <w:right w:val="none" w:sz="0" w:space="0" w:color="auto"/>
          </w:divBdr>
        </w:div>
        <w:div w:id="2062440743">
          <w:marLeft w:val="0"/>
          <w:marRight w:val="0"/>
          <w:marTop w:val="0"/>
          <w:marBottom w:val="0"/>
          <w:divBdr>
            <w:top w:val="none" w:sz="0" w:space="0" w:color="auto"/>
            <w:left w:val="none" w:sz="0" w:space="0" w:color="auto"/>
            <w:bottom w:val="none" w:sz="0" w:space="0" w:color="auto"/>
            <w:right w:val="none" w:sz="0" w:space="0" w:color="auto"/>
          </w:divBdr>
        </w:div>
        <w:div w:id="2069113595">
          <w:marLeft w:val="0"/>
          <w:marRight w:val="0"/>
          <w:marTop w:val="0"/>
          <w:marBottom w:val="0"/>
          <w:divBdr>
            <w:top w:val="none" w:sz="0" w:space="0" w:color="auto"/>
            <w:left w:val="none" w:sz="0" w:space="0" w:color="auto"/>
            <w:bottom w:val="none" w:sz="0" w:space="0" w:color="auto"/>
            <w:right w:val="none" w:sz="0" w:space="0" w:color="auto"/>
          </w:divBdr>
        </w:div>
        <w:div w:id="2090079309">
          <w:marLeft w:val="0"/>
          <w:marRight w:val="0"/>
          <w:marTop w:val="0"/>
          <w:marBottom w:val="0"/>
          <w:divBdr>
            <w:top w:val="none" w:sz="0" w:space="0" w:color="auto"/>
            <w:left w:val="none" w:sz="0" w:space="0" w:color="auto"/>
            <w:bottom w:val="none" w:sz="0" w:space="0" w:color="auto"/>
            <w:right w:val="none" w:sz="0" w:space="0" w:color="auto"/>
          </w:divBdr>
        </w:div>
        <w:div w:id="2136020441">
          <w:marLeft w:val="0"/>
          <w:marRight w:val="0"/>
          <w:marTop w:val="0"/>
          <w:marBottom w:val="0"/>
          <w:divBdr>
            <w:top w:val="none" w:sz="0" w:space="0" w:color="auto"/>
            <w:left w:val="none" w:sz="0" w:space="0" w:color="auto"/>
            <w:bottom w:val="none" w:sz="0" w:space="0" w:color="auto"/>
            <w:right w:val="none" w:sz="0" w:space="0" w:color="auto"/>
          </w:divBdr>
        </w:div>
      </w:divsChild>
    </w:div>
    <w:div w:id="509026245">
      <w:bodyDiv w:val="1"/>
      <w:marLeft w:val="0"/>
      <w:marRight w:val="0"/>
      <w:marTop w:val="0"/>
      <w:marBottom w:val="0"/>
      <w:divBdr>
        <w:top w:val="none" w:sz="0" w:space="0" w:color="auto"/>
        <w:left w:val="none" w:sz="0" w:space="0" w:color="auto"/>
        <w:bottom w:val="none" w:sz="0" w:space="0" w:color="auto"/>
        <w:right w:val="none" w:sz="0" w:space="0" w:color="auto"/>
      </w:divBdr>
    </w:div>
    <w:div w:id="541670810">
      <w:bodyDiv w:val="1"/>
      <w:marLeft w:val="0"/>
      <w:marRight w:val="0"/>
      <w:marTop w:val="0"/>
      <w:marBottom w:val="0"/>
      <w:divBdr>
        <w:top w:val="none" w:sz="0" w:space="0" w:color="auto"/>
        <w:left w:val="none" w:sz="0" w:space="0" w:color="auto"/>
        <w:bottom w:val="none" w:sz="0" w:space="0" w:color="auto"/>
        <w:right w:val="none" w:sz="0" w:space="0" w:color="auto"/>
      </w:divBdr>
      <w:divsChild>
        <w:div w:id="83575094">
          <w:marLeft w:val="0"/>
          <w:marRight w:val="0"/>
          <w:marTop w:val="0"/>
          <w:marBottom w:val="0"/>
          <w:divBdr>
            <w:top w:val="none" w:sz="0" w:space="0" w:color="auto"/>
            <w:left w:val="none" w:sz="0" w:space="0" w:color="auto"/>
            <w:bottom w:val="none" w:sz="0" w:space="0" w:color="auto"/>
            <w:right w:val="none" w:sz="0" w:space="0" w:color="auto"/>
          </w:divBdr>
        </w:div>
        <w:div w:id="1494372707">
          <w:marLeft w:val="0"/>
          <w:marRight w:val="0"/>
          <w:marTop w:val="0"/>
          <w:marBottom w:val="0"/>
          <w:divBdr>
            <w:top w:val="none" w:sz="0" w:space="0" w:color="auto"/>
            <w:left w:val="none" w:sz="0" w:space="0" w:color="auto"/>
            <w:bottom w:val="none" w:sz="0" w:space="0" w:color="auto"/>
            <w:right w:val="none" w:sz="0" w:space="0" w:color="auto"/>
          </w:divBdr>
        </w:div>
        <w:div w:id="1440025392">
          <w:marLeft w:val="0"/>
          <w:marRight w:val="0"/>
          <w:marTop w:val="0"/>
          <w:marBottom w:val="0"/>
          <w:divBdr>
            <w:top w:val="none" w:sz="0" w:space="0" w:color="auto"/>
            <w:left w:val="none" w:sz="0" w:space="0" w:color="auto"/>
            <w:bottom w:val="none" w:sz="0" w:space="0" w:color="auto"/>
            <w:right w:val="none" w:sz="0" w:space="0" w:color="auto"/>
          </w:divBdr>
        </w:div>
        <w:div w:id="921719504">
          <w:marLeft w:val="0"/>
          <w:marRight w:val="0"/>
          <w:marTop w:val="0"/>
          <w:marBottom w:val="0"/>
          <w:divBdr>
            <w:top w:val="none" w:sz="0" w:space="0" w:color="auto"/>
            <w:left w:val="none" w:sz="0" w:space="0" w:color="auto"/>
            <w:bottom w:val="none" w:sz="0" w:space="0" w:color="auto"/>
            <w:right w:val="none" w:sz="0" w:space="0" w:color="auto"/>
          </w:divBdr>
        </w:div>
        <w:div w:id="129901313">
          <w:marLeft w:val="0"/>
          <w:marRight w:val="0"/>
          <w:marTop w:val="0"/>
          <w:marBottom w:val="0"/>
          <w:divBdr>
            <w:top w:val="none" w:sz="0" w:space="0" w:color="auto"/>
            <w:left w:val="none" w:sz="0" w:space="0" w:color="auto"/>
            <w:bottom w:val="none" w:sz="0" w:space="0" w:color="auto"/>
            <w:right w:val="none" w:sz="0" w:space="0" w:color="auto"/>
          </w:divBdr>
        </w:div>
        <w:div w:id="2130469279">
          <w:marLeft w:val="0"/>
          <w:marRight w:val="0"/>
          <w:marTop w:val="0"/>
          <w:marBottom w:val="0"/>
          <w:divBdr>
            <w:top w:val="none" w:sz="0" w:space="0" w:color="auto"/>
            <w:left w:val="none" w:sz="0" w:space="0" w:color="auto"/>
            <w:bottom w:val="none" w:sz="0" w:space="0" w:color="auto"/>
            <w:right w:val="none" w:sz="0" w:space="0" w:color="auto"/>
          </w:divBdr>
        </w:div>
        <w:div w:id="1052458868">
          <w:marLeft w:val="0"/>
          <w:marRight w:val="0"/>
          <w:marTop w:val="0"/>
          <w:marBottom w:val="0"/>
          <w:divBdr>
            <w:top w:val="none" w:sz="0" w:space="0" w:color="auto"/>
            <w:left w:val="none" w:sz="0" w:space="0" w:color="auto"/>
            <w:bottom w:val="none" w:sz="0" w:space="0" w:color="auto"/>
            <w:right w:val="none" w:sz="0" w:space="0" w:color="auto"/>
          </w:divBdr>
        </w:div>
        <w:div w:id="1624533320">
          <w:marLeft w:val="0"/>
          <w:marRight w:val="0"/>
          <w:marTop w:val="0"/>
          <w:marBottom w:val="0"/>
          <w:divBdr>
            <w:top w:val="none" w:sz="0" w:space="0" w:color="auto"/>
            <w:left w:val="none" w:sz="0" w:space="0" w:color="auto"/>
            <w:bottom w:val="none" w:sz="0" w:space="0" w:color="auto"/>
            <w:right w:val="none" w:sz="0" w:space="0" w:color="auto"/>
          </w:divBdr>
        </w:div>
        <w:div w:id="603264663">
          <w:marLeft w:val="0"/>
          <w:marRight w:val="0"/>
          <w:marTop w:val="0"/>
          <w:marBottom w:val="0"/>
          <w:divBdr>
            <w:top w:val="none" w:sz="0" w:space="0" w:color="auto"/>
            <w:left w:val="none" w:sz="0" w:space="0" w:color="auto"/>
            <w:bottom w:val="none" w:sz="0" w:space="0" w:color="auto"/>
            <w:right w:val="none" w:sz="0" w:space="0" w:color="auto"/>
          </w:divBdr>
        </w:div>
        <w:div w:id="484205623">
          <w:marLeft w:val="0"/>
          <w:marRight w:val="0"/>
          <w:marTop w:val="0"/>
          <w:marBottom w:val="0"/>
          <w:divBdr>
            <w:top w:val="none" w:sz="0" w:space="0" w:color="auto"/>
            <w:left w:val="none" w:sz="0" w:space="0" w:color="auto"/>
            <w:bottom w:val="none" w:sz="0" w:space="0" w:color="auto"/>
            <w:right w:val="none" w:sz="0" w:space="0" w:color="auto"/>
          </w:divBdr>
        </w:div>
        <w:div w:id="876743241">
          <w:marLeft w:val="0"/>
          <w:marRight w:val="0"/>
          <w:marTop w:val="0"/>
          <w:marBottom w:val="0"/>
          <w:divBdr>
            <w:top w:val="none" w:sz="0" w:space="0" w:color="auto"/>
            <w:left w:val="none" w:sz="0" w:space="0" w:color="auto"/>
            <w:bottom w:val="none" w:sz="0" w:space="0" w:color="auto"/>
            <w:right w:val="none" w:sz="0" w:space="0" w:color="auto"/>
          </w:divBdr>
        </w:div>
        <w:div w:id="285281269">
          <w:marLeft w:val="0"/>
          <w:marRight w:val="0"/>
          <w:marTop w:val="0"/>
          <w:marBottom w:val="0"/>
          <w:divBdr>
            <w:top w:val="none" w:sz="0" w:space="0" w:color="auto"/>
            <w:left w:val="none" w:sz="0" w:space="0" w:color="auto"/>
            <w:bottom w:val="none" w:sz="0" w:space="0" w:color="auto"/>
            <w:right w:val="none" w:sz="0" w:space="0" w:color="auto"/>
          </w:divBdr>
        </w:div>
        <w:div w:id="1190876606">
          <w:marLeft w:val="0"/>
          <w:marRight w:val="0"/>
          <w:marTop w:val="0"/>
          <w:marBottom w:val="0"/>
          <w:divBdr>
            <w:top w:val="none" w:sz="0" w:space="0" w:color="auto"/>
            <w:left w:val="none" w:sz="0" w:space="0" w:color="auto"/>
            <w:bottom w:val="none" w:sz="0" w:space="0" w:color="auto"/>
            <w:right w:val="none" w:sz="0" w:space="0" w:color="auto"/>
          </w:divBdr>
        </w:div>
        <w:div w:id="1846625155">
          <w:marLeft w:val="0"/>
          <w:marRight w:val="0"/>
          <w:marTop w:val="0"/>
          <w:marBottom w:val="0"/>
          <w:divBdr>
            <w:top w:val="none" w:sz="0" w:space="0" w:color="auto"/>
            <w:left w:val="none" w:sz="0" w:space="0" w:color="auto"/>
            <w:bottom w:val="none" w:sz="0" w:space="0" w:color="auto"/>
            <w:right w:val="none" w:sz="0" w:space="0" w:color="auto"/>
          </w:divBdr>
        </w:div>
        <w:div w:id="378433302">
          <w:marLeft w:val="0"/>
          <w:marRight w:val="0"/>
          <w:marTop w:val="0"/>
          <w:marBottom w:val="0"/>
          <w:divBdr>
            <w:top w:val="none" w:sz="0" w:space="0" w:color="auto"/>
            <w:left w:val="none" w:sz="0" w:space="0" w:color="auto"/>
            <w:bottom w:val="none" w:sz="0" w:space="0" w:color="auto"/>
            <w:right w:val="none" w:sz="0" w:space="0" w:color="auto"/>
          </w:divBdr>
        </w:div>
        <w:div w:id="890338201">
          <w:marLeft w:val="0"/>
          <w:marRight w:val="0"/>
          <w:marTop w:val="0"/>
          <w:marBottom w:val="0"/>
          <w:divBdr>
            <w:top w:val="none" w:sz="0" w:space="0" w:color="auto"/>
            <w:left w:val="none" w:sz="0" w:space="0" w:color="auto"/>
            <w:bottom w:val="none" w:sz="0" w:space="0" w:color="auto"/>
            <w:right w:val="none" w:sz="0" w:space="0" w:color="auto"/>
          </w:divBdr>
        </w:div>
        <w:div w:id="1518696465">
          <w:marLeft w:val="0"/>
          <w:marRight w:val="0"/>
          <w:marTop w:val="0"/>
          <w:marBottom w:val="0"/>
          <w:divBdr>
            <w:top w:val="none" w:sz="0" w:space="0" w:color="auto"/>
            <w:left w:val="none" w:sz="0" w:space="0" w:color="auto"/>
            <w:bottom w:val="none" w:sz="0" w:space="0" w:color="auto"/>
            <w:right w:val="none" w:sz="0" w:space="0" w:color="auto"/>
          </w:divBdr>
        </w:div>
        <w:div w:id="1313486267">
          <w:marLeft w:val="0"/>
          <w:marRight w:val="0"/>
          <w:marTop w:val="0"/>
          <w:marBottom w:val="0"/>
          <w:divBdr>
            <w:top w:val="none" w:sz="0" w:space="0" w:color="auto"/>
            <w:left w:val="none" w:sz="0" w:space="0" w:color="auto"/>
            <w:bottom w:val="none" w:sz="0" w:space="0" w:color="auto"/>
            <w:right w:val="none" w:sz="0" w:space="0" w:color="auto"/>
          </w:divBdr>
        </w:div>
        <w:div w:id="1797983604">
          <w:marLeft w:val="0"/>
          <w:marRight w:val="0"/>
          <w:marTop w:val="0"/>
          <w:marBottom w:val="0"/>
          <w:divBdr>
            <w:top w:val="none" w:sz="0" w:space="0" w:color="auto"/>
            <w:left w:val="none" w:sz="0" w:space="0" w:color="auto"/>
            <w:bottom w:val="none" w:sz="0" w:space="0" w:color="auto"/>
            <w:right w:val="none" w:sz="0" w:space="0" w:color="auto"/>
          </w:divBdr>
        </w:div>
        <w:div w:id="364138250">
          <w:marLeft w:val="0"/>
          <w:marRight w:val="0"/>
          <w:marTop w:val="0"/>
          <w:marBottom w:val="0"/>
          <w:divBdr>
            <w:top w:val="none" w:sz="0" w:space="0" w:color="auto"/>
            <w:left w:val="none" w:sz="0" w:space="0" w:color="auto"/>
            <w:bottom w:val="none" w:sz="0" w:space="0" w:color="auto"/>
            <w:right w:val="none" w:sz="0" w:space="0" w:color="auto"/>
          </w:divBdr>
        </w:div>
        <w:div w:id="1344627647">
          <w:marLeft w:val="0"/>
          <w:marRight w:val="0"/>
          <w:marTop w:val="0"/>
          <w:marBottom w:val="0"/>
          <w:divBdr>
            <w:top w:val="none" w:sz="0" w:space="0" w:color="auto"/>
            <w:left w:val="none" w:sz="0" w:space="0" w:color="auto"/>
            <w:bottom w:val="none" w:sz="0" w:space="0" w:color="auto"/>
            <w:right w:val="none" w:sz="0" w:space="0" w:color="auto"/>
          </w:divBdr>
        </w:div>
        <w:div w:id="1118838143">
          <w:marLeft w:val="0"/>
          <w:marRight w:val="0"/>
          <w:marTop w:val="0"/>
          <w:marBottom w:val="0"/>
          <w:divBdr>
            <w:top w:val="none" w:sz="0" w:space="0" w:color="auto"/>
            <w:left w:val="none" w:sz="0" w:space="0" w:color="auto"/>
            <w:bottom w:val="none" w:sz="0" w:space="0" w:color="auto"/>
            <w:right w:val="none" w:sz="0" w:space="0" w:color="auto"/>
          </w:divBdr>
        </w:div>
        <w:div w:id="609437270">
          <w:marLeft w:val="0"/>
          <w:marRight w:val="0"/>
          <w:marTop w:val="0"/>
          <w:marBottom w:val="0"/>
          <w:divBdr>
            <w:top w:val="none" w:sz="0" w:space="0" w:color="auto"/>
            <w:left w:val="none" w:sz="0" w:space="0" w:color="auto"/>
            <w:bottom w:val="none" w:sz="0" w:space="0" w:color="auto"/>
            <w:right w:val="none" w:sz="0" w:space="0" w:color="auto"/>
          </w:divBdr>
        </w:div>
        <w:div w:id="1836677390">
          <w:marLeft w:val="0"/>
          <w:marRight w:val="0"/>
          <w:marTop w:val="0"/>
          <w:marBottom w:val="0"/>
          <w:divBdr>
            <w:top w:val="none" w:sz="0" w:space="0" w:color="auto"/>
            <w:left w:val="none" w:sz="0" w:space="0" w:color="auto"/>
            <w:bottom w:val="none" w:sz="0" w:space="0" w:color="auto"/>
            <w:right w:val="none" w:sz="0" w:space="0" w:color="auto"/>
          </w:divBdr>
        </w:div>
        <w:div w:id="873882277">
          <w:marLeft w:val="0"/>
          <w:marRight w:val="0"/>
          <w:marTop w:val="0"/>
          <w:marBottom w:val="0"/>
          <w:divBdr>
            <w:top w:val="none" w:sz="0" w:space="0" w:color="auto"/>
            <w:left w:val="none" w:sz="0" w:space="0" w:color="auto"/>
            <w:bottom w:val="none" w:sz="0" w:space="0" w:color="auto"/>
            <w:right w:val="none" w:sz="0" w:space="0" w:color="auto"/>
          </w:divBdr>
        </w:div>
        <w:div w:id="1756855514">
          <w:marLeft w:val="0"/>
          <w:marRight w:val="0"/>
          <w:marTop w:val="0"/>
          <w:marBottom w:val="0"/>
          <w:divBdr>
            <w:top w:val="none" w:sz="0" w:space="0" w:color="auto"/>
            <w:left w:val="none" w:sz="0" w:space="0" w:color="auto"/>
            <w:bottom w:val="none" w:sz="0" w:space="0" w:color="auto"/>
            <w:right w:val="none" w:sz="0" w:space="0" w:color="auto"/>
          </w:divBdr>
        </w:div>
        <w:div w:id="1780948249">
          <w:marLeft w:val="0"/>
          <w:marRight w:val="0"/>
          <w:marTop w:val="0"/>
          <w:marBottom w:val="0"/>
          <w:divBdr>
            <w:top w:val="none" w:sz="0" w:space="0" w:color="auto"/>
            <w:left w:val="none" w:sz="0" w:space="0" w:color="auto"/>
            <w:bottom w:val="none" w:sz="0" w:space="0" w:color="auto"/>
            <w:right w:val="none" w:sz="0" w:space="0" w:color="auto"/>
          </w:divBdr>
        </w:div>
        <w:div w:id="1568108594">
          <w:marLeft w:val="0"/>
          <w:marRight w:val="0"/>
          <w:marTop w:val="0"/>
          <w:marBottom w:val="0"/>
          <w:divBdr>
            <w:top w:val="none" w:sz="0" w:space="0" w:color="auto"/>
            <w:left w:val="none" w:sz="0" w:space="0" w:color="auto"/>
            <w:bottom w:val="none" w:sz="0" w:space="0" w:color="auto"/>
            <w:right w:val="none" w:sz="0" w:space="0" w:color="auto"/>
          </w:divBdr>
        </w:div>
        <w:div w:id="1509171214">
          <w:marLeft w:val="0"/>
          <w:marRight w:val="0"/>
          <w:marTop w:val="0"/>
          <w:marBottom w:val="0"/>
          <w:divBdr>
            <w:top w:val="none" w:sz="0" w:space="0" w:color="auto"/>
            <w:left w:val="none" w:sz="0" w:space="0" w:color="auto"/>
            <w:bottom w:val="none" w:sz="0" w:space="0" w:color="auto"/>
            <w:right w:val="none" w:sz="0" w:space="0" w:color="auto"/>
          </w:divBdr>
        </w:div>
        <w:div w:id="1370883585">
          <w:marLeft w:val="0"/>
          <w:marRight w:val="0"/>
          <w:marTop w:val="0"/>
          <w:marBottom w:val="0"/>
          <w:divBdr>
            <w:top w:val="none" w:sz="0" w:space="0" w:color="auto"/>
            <w:left w:val="none" w:sz="0" w:space="0" w:color="auto"/>
            <w:bottom w:val="none" w:sz="0" w:space="0" w:color="auto"/>
            <w:right w:val="none" w:sz="0" w:space="0" w:color="auto"/>
          </w:divBdr>
        </w:div>
        <w:div w:id="1430851464">
          <w:marLeft w:val="0"/>
          <w:marRight w:val="0"/>
          <w:marTop w:val="0"/>
          <w:marBottom w:val="0"/>
          <w:divBdr>
            <w:top w:val="none" w:sz="0" w:space="0" w:color="auto"/>
            <w:left w:val="none" w:sz="0" w:space="0" w:color="auto"/>
            <w:bottom w:val="none" w:sz="0" w:space="0" w:color="auto"/>
            <w:right w:val="none" w:sz="0" w:space="0" w:color="auto"/>
          </w:divBdr>
        </w:div>
        <w:div w:id="1450051599">
          <w:marLeft w:val="0"/>
          <w:marRight w:val="0"/>
          <w:marTop w:val="0"/>
          <w:marBottom w:val="0"/>
          <w:divBdr>
            <w:top w:val="none" w:sz="0" w:space="0" w:color="auto"/>
            <w:left w:val="none" w:sz="0" w:space="0" w:color="auto"/>
            <w:bottom w:val="none" w:sz="0" w:space="0" w:color="auto"/>
            <w:right w:val="none" w:sz="0" w:space="0" w:color="auto"/>
          </w:divBdr>
        </w:div>
        <w:div w:id="886066681">
          <w:marLeft w:val="0"/>
          <w:marRight w:val="0"/>
          <w:marTop w:val="0"/>
          <w:marBottom w:val="0"/>
          <w:divBdr>
            <w:top w:val="none" w:sz="0" w:space="0" w:color="auto"/>
            <w:left w:val="none" w:sz="0" w:space="0" w:color="auto"/>
            <w:bottom w:val="none" w:sz="0" w:space="0" w:color="auto"/>
            <w:right w:val="none" w:sz="0" w:space="0" w:color="auto"/>
          </w:divBdr>
        </w:div>
        <w:div w:id="2030182188">
          <w:marLeft w:val="0"/>
          <w:marRight w:val="0"/>
          <w:marTop w:val="0"/>
          <w:marBottom w:val="0"/>
          <w:divBdr>
            <w:top w:val="none" w:sz="0" w:space="0" w:color="auto"/>
            <w:left w:val="none" w:sz="0" w:space="0" w:color="auto"/>
            <w:bottom w:val="none" w:sz="0" w:space="0" w:color="auto"/>
            <w:right w:val="none" w:sz="0" w:space="0" w:color="auto"/>
          </w:divBdr>
        </w:div>
        <w:div w:id="1965651720">
          <w:marLeft w:val="0"/>
          <w:marRight w:val="0"/>
          <w:marTop w:val="0"/>
          <w:marBottom w:val="0"/>
          <w:divBdr>
            <w:top w:val="none" w:sz="0" w:space="0" w:color="auto"/>
            <w:left w:val="none" w:sz="0" w:space="0" w:color="auto"/>
            <w:bottom w:val="none" w:sz="0" w:space="0" w:color="auto"/>
            <w:right w:val="none" w:sz="0" w:space="0" w:color="auto"/>
          </w:divBdr>
        </w:div>
        <w:div w:id="666635787">
          <w:marLeft w:val="0"/>
          <w:marRight w:val="0"/>
          <w:marTop w:val="0"/>
          <w:marBottom w:val="0"/>
          <w:divBdr>
            <w:top w:val="none" w:sz="0" w:space="0" w:color="auto"/>
            <w:left w:val="none" w:sz="0" w:space="0" w:color="auto"/>
            <w:bottom w:val="none" w:sz="0" w:space="0" w:color="auto"/>
            <w:right w:val="none" w:sz="0" w:space="0" w:color="auto"/>
          </w:divBdr>
        </w:div>
        <w:div w:id="1460344766">
          <w:marLeft w:val="0"/>
          <w:marRight w:val="0"/>
          <w:marTop w:val="0"/>
          <w:marBottom w:val="0"/>
          <w:divBdr>
            <w:top w:val="none" w:sz="0" w:space="0" w:color="auto"/>
            <w:left w:val="none" w:sz="0" w:space="0" w:color="auto"/>
            <w:bottom w:val="none" w:sz="0" w:space="0" w:color="auto"/>
            <w:right w:val="none" w:sz="0" w:space="0" w:color="auto"/>
          </w:divBdr>
        </w:div>
        <w:div w:id="1559852268">
          <w:marLeft w:val="0"/>
          <w:marRight w:val="0"/>
          <w:marTop w:val="0"/>
          <w:marBottom w:val="0"/>
          <w:divBdr>
            <w:top w:val="none" w:sz="0" w:space="0" w:color="auto"/>
            <w:left w:val="none" w:sz="0" w:space="0" w:color="auto"/>
            <w:bottom w:val="none" w:sz="0" w:space="0" w:color="auto"/>
            <w:right w:val="none" w:sz="0" w:space="0" w:color="auto"/>
          </w:divBdr>
        </w:div>
        <w:div w:id="596711612">
          <w:marLeft w:val="0"/>
          <w:marRight w:val="0"/>
          <w:marTop w:val="0"/>
          <w:marBottom w:val="0"/>
          <w:divBdr>
            <w:top w:val="none" w:sz="0" w:space="0" w:color="auto"/>
            <w:left w:val="none" w:sz="0" w:space="0" w:color="auto"/>
            <w:bottom w:val="none" w:sz="0" w:space="0" w:color="auto"/>
            <w:right w:val="none" w:sz="0" w:space="0" w:color="auto"/>
          </w:divBdr>
        </w:div>
        <w:div w:id="66148132">
          <w:marLeft w:val="0"/>
          <w:marRight w:val="0"/>
          <w:marTop w:val="0"/>
          <w:marBottom w:val="0"/>
          <w:divBdr>
            <w:top w:val="none" w:sz="0" w:space="0" w:color="auto"/>
            <w:left w:val="none" w:sz="0" w:space="0" w:color="auto"/>
            <w:bottom w:val="none" w:sz="0" w:space="0" w:color="auto"/>
            <w:right w:val="none" w:sz="0" w:space="0" w:color="auto"/>
          </w:divBdr>
        </w:div>
        <w:div w:id="859390995">
          <w:marLeft w:val="0"/>
          <w:marRight w:val="0"/>
          <w:marTop w:val="0"/>
          <w:marBottom w:val="0"/>
          <w:divBdr>
            <w:top w:val="none" w:sz="0" w:space="0" w:color="auto"/>
            <w:left w:val="none" w:sz="0" w:space="0" w:color="auto"/>
            <w:bottom w:val="none" w:sz="0" w:space="0" w:color="auto"/>
            <w:right w:val="none" w:sz="0" w:space="0" w:color="auto"/>
          </w:divBdr>
        </w:div>
        <w:div w:id="991836729">
          <w:marLeft w:val="0"/>
          <w:marRight w:val="0"/>
          <w:marTop w:val="0"/>
          <w:marBottom w:val="0"/>
          <w:divBdr>
            <w:top w:val="none" w:sz="0" w:space="0" w:color="auto"/>
            <w:left w:val="none" w:sz="0" w:space="0" w:color="auto"/>
            <w:bottom w:val="none" w:sz="0" w:space="0" w:color="auto"/>
            <w:right w:val="none" w:sz="0" w:space="0" w:color="auto"/>
          </w:divBdr>
        </w:div>
        <w:div w:id="1120762383">
          <w:marLeft w:val="0"/>
          <w:marRight w:val="0"/>
          <w:marTop w:val="0"/>
          <w:marBottom w:val="0"/>
          <w:divBdr>
            <w:top w:val="none" w:sz="0" w:space="0" w:color="auto"/>
            <w:left w:val="none" w:sz="0" w:space="0" w:color="auto"/>
            <w:bottom w:val="none" w:sz="0" w:space="0" w:color="auto"/>
            <w:right w:val="none" w:sz="0" w:space="0" w:color="auto"/>
          </w:divBdr>
        </w:div>
        <w:div w:id="1129741348">
          <w:marLeft w:val="0"/>
          <w:marRight w:val="0"/>
          <w:marTop w:val="0"/>
          <w:marBottom w:val="0"/>
          <w:divBdr>
            <w:top w:val="none" w:sz="0" w:space="0" w:color="auto"/>
            <w:left w:val="none" w:sz="0" w:space="0" w:color="auto"/>
            <w:bottom w:val="none" w:sz="0" w:space="0" w:color="auto"/>
            <w:right w:val="none" w:sz="0" w:space="0" w:color="auto"/>
          </w:divBdr>
        </w:div>
        <w:div w:id="732116851">
          <w:marLeft w:val="0"/>
          <w:marRight w:val="0"/>
          <w:marTop w:val="0"/>
          <w:marBottom w:val="0"/>
          <w:divBdr>
            <w:top w:val="none" w:sz="0" w:space="0" w:color="auto"/>
            <w:left w:val="none" w:sz="0" w:space="0" w:color="auto"/>
            <w:bottom w:val="none" w:sz="0" w:space="0" w:color="auto"/>
            <w:right w:val="none" w:sz="0" w:space="0" w:color="auto"/>
          </w:divBdr>
        </w:div>
        <w:div w:id="1296565578">
          <w:marLeft w:val="0"/>
          <w:marRight w:val="0"/>
          <w:marTop w:val="0"/>
          <w:marBottom w:val="0"/>
          <w:divBdr>
            <w:top w:val="none" w:sz="0" w:space="0" w:color="auto"/>
            <w:left w:val="none" w:sz="0" w:space="0" w:color="auto"/>
            <w:bottom w:val="none" w:sz="0" w:space="0" w:color="auto"/>
            <w:right w:val="none" w:sz="0" w:space="0" w:color="auto"/>
          </w:divBdr>
        </w:div>
        <w:div w:id="1899396137">
          <w:marLeft w:val="0"/>
          <w:marRight w:val="0"/>
          <w:marTop w:val="0"/>
          <w:marBottom w:val="0"/>
          <w:divBdr>
            <w:top w:val="none" w:sz="0" w:space="0" w:color="auto"/>
            <w:left w:val="none" w:sz="0" w:space="0" w:color="auto"/>
            <w:bottom w:val="none" w:sz="0" w:space="0" w:color="auto"/>
            <w:right w:val="none" w:sz="0" w:space="0" w:color="auto"/>
          </w:divBdr>
        </w:div>
        <w:div w:id="1342972955">
          <w:marLeft w:val="0"/>
          <w:marRight w:val="0"/>
          <w:marTop w:val="0"/>
          <w:marBottom w:val="0"/>
          <w:divBdr>
            <w:top w:val="none" w:sz="0" w:space="0" w:color="auto"/>
            <w:left w:val="none" w:sz="0" w:space="0" w:color="auto"/>
            <w:bottom w:val="none" w:sz="0" w:space="0" w:color="auto"/>
            <w:right w:val="none" w:sz="0" w:space="0" w:color="auto"/>
          </w:divBdr>
        </w:div>
      </w:divsChild>
    </w:div>
    <w:div w:id="601111255">
      <w:bodyDiv w:val="1"/>
      <w:marLeft w:val="0"/>
      <w:marRight w:val="0"/>
      <w:marTop w:val="0"/>
      <w:marBottom w:val="0"/>
      <w:divBdr>
        <w:top w:val="none" w:sz="0" w:space="0" w:color="auto"/>
        <w:left w:val="none" w:sz="0" w:space="0" w:color="auto"/>
        <w:bottom w:val="none" w:sz="0" w:space="0" w:color="auto"/>
        <w:right w:val="none" w:sz="0" w:space="0" w:color="auto"/>
      </w:divBdr>
    </w:div>
    <w:div w:id="761224417">
      <w:bodyDiv w:val="1"/>
      <w:marLeft w:val="0"/>
      <w:marRight w:val="0"/>
      <w:marTop w:val="0"/>
      <w:marBottom w:val="0"/>
      <w:divBdr>
        <w:top w:val="none" w:sz="0" w:space="0" w:color="auto"/>
        <w:left w:val="none" w:sz="0" w:space="0" w:color="auto"/>
        <w:bottom w:val="none" w:sz="0" w:space="0" w:color="auto"/>
        <w:right w:val="none" w:sz="0" w:space="0" w:color="auto"/>
      </w:divBdr>
    </w:div>
    <w:div w:id="776214397">
      <w:bodyDiv w:val="1"/>
      <w:marLeft w:val="0"/>
      <w:marRight w:val="0"/>
      <w:marTop w:val="0"/>
      <w:marBottom w:val="0"/>
      <w:divBdr>
        <w:top w:val="none" w:sz="0" w:space="0" w:color="auto"/>
        <w:left w:val="none" w:sz="0" w:space="0" w:color="auto"/>
        <w:bottom w:val="none" w:sz="0" w:space="0" w:color="auto"/>
        <w:right w:val="none" w:sz="0" w:space="0" w:color="auto"/>
      </w:divBdr>
    </w:div>
    <w:div w:id="821429346">
      <w:bodyDiv w:val="1"/>
      <w:marLeft w:val="0"/>
      <w:marRight w:val="0"/>
      <w:marTop w:val="0"/>
      <w:marBottom w:val="0"/>
      <w:divBdr>
        <w:top w:val="none" w:sz="0" w:space="0" w:color="auto"/>
        <w:left w:val="none" w:sz="0" w:space="0" w:color="auto"/>
        <w:bottom w:val="none" w:sz="0" w:space="0" w:color="auto"/>
        <w:right w:val="none" w:sz="0" w:space="0" w:color="auto"/>
      </w:divBdr>
    </w:div>
    <w:div w:id="882210525">
      <w:bodyDiv w:val="1"/>
      <w:marLeft w:val="0"/>
      <w:marRight w:val="0"/>
      <w:marTop w:val="0"/>
      <w:marBottom w:val="0"/>
      <w:divBdr>
        <w:top w:val="none" w:sz="0" w:space="0" w:color="auto"/>
        <w:left w:val="none" w:sz="0" w:space="0" w:color="auto"/>
        <w:bottom w:val="none" w:sz="0" w:space="0" w:color="auto"/>
        <w:right w:val="none" w:sz="0" w:space="0" w:color="auto"/>
      </w:divBdr>
    </w:div>
    <w:div w:id="909387553">
      <w:bodyDiv w:val="1"/>
      <w:marLeft w:val="0"/>
      <w:marRight w:val="0"/>
      <w:marTop w:val="0"/>
      <w:marBottom w:val="0"/>
      <w:divBdr>
        <w:top w:val="none" w:sz="0" w:space="0" w:color="auto"/>
        <w:left w:val="none" w:sz="0" w:space="0" w:color="auto"/>
        <w:bottom w:val="none" w:sz="0" w:space="0" w:color="auto"/>
        <w:right w:val="none" w:sz="0" w:space="0" w:color="auto"/>
      </w:divBdr>
    </w:div>
    <w:div w:id="1076973353">
      <w:bodyDiv w:val="1"/>
      <w:marLeft w:val="0"/>
      <w:marRight w:val="0"/>
      <w:marTop w:val="0"/>
      <w:marBottom w:val="0"/>
      <w:divBdr>
        <w:top w:val="none" w:sz="0" w:space="0" w:color="auto"/>
        <w:left w:val="none" w:sz="0" w:space="0" w:color="auto"/>
        <w:bottom w:val="none" w:sz="0" w:space="0" w:color="auto"/>
        <w:right w:val="none" w:sz="0" w:space="0" w:color="auto"/>
      </w:divBdr>
    </w:div>
    <w:div w:id="1137606329">
      <w:bodyDiv w:val="1"/>
      <w:marLeft w:val="0"/>
      <w:marRight w:val="0"/>
      <w:marTop w:val="0"/>
      <w:marBottom w:val="0"/>
      <w:divBdr>
        <w:top w:val="none" w:sz="0" w:space="0" w:color="auto"/>
        <w:left w:val="none" w:sz="0" w:space="0" w:color="auto"/>
        <w:bottom w:val="none" w:sz="0" w:space="0" w:color="auto"/>
        <w:right w:val="none" w:sz="0" w:space="0" w:color="auto"/>
      </w:divBdr>
    </w:div>
    <w:div w:id="1145004754">
      <w:bodyDiv w:val="1"/>
      <w:marLeft w:val="0"/>
      <w:marRight w:val="0"/>
      <w:marTop w:val="0"/>
      <w:marBottom w:val="0"/>
      <w:divBdr>
        <w:top w:val="none" w:sz="0" w:space="0" w:color="auto"/>
        <w:left w:val="none" w:sz="0" w:space="0" w:color="auto"/>
        <w:bottom w:val="none" w:sz="0" w:space="0" w:color="auto"/>
        <w:right w:val="none" w:sz="0" w:space="0" w:color="auto"/>
      </w:divBdr>
    </w:div>
    <w:div w:id="1233394266">
      <w:bodyDiv w:val="1"/>
      <w:marLeft w:val="0"/>
      <w:marRight w:val="0"/>
      <w:marTop w:val="0"/>
      <w:marBottom w:val="0"/>
      <w:divBdr>
        <w:top w:val="none" w:sz="0" w:space="0" w:color="auto"/>
        <w:left w:val="none" w:sz="0" w:space="0" w:color="auto"/>
        <w:bottom w:val="none" w:sz="0" w:space="0" w:color="auto"/>
        <w:right w:val="none" w:sz="0" w:space="0" w:color="auto"/>
      </w:divBdr>
      <w:divsChild>
        <w:div w:id="1030909874">
          <w:marLeft w:val="0"/>
          <w:marRight w:val="0"/>
          <w:marTop w:val="0"/>
          <w:marBottom w:val="0"/>
          <w:divBdr>
            <w:top w:val="none" w:sz="0" w:space="0" w:color="auto"/>
            <w:left w:val="none" w:sz="0" w:space="0" w:color="auto"/>
            <w:bottom w:val="none" w:sz="0" w:space="0" w:color="auto"/>
            <w:right w:val="none" w:sz="0" w:space="0" w:color="auto"/>
          </w:divBdr>
        </w:div>
        <w:div w:id="504324114">
          <w:marLeft w:val="0"/>
          <w:marRight w:val="0"/>
          <w:marTop w:val="0"/>
          <w:marBottom w:val="0"/>
          <w:divBdr>
            <w:top w:val="none" w:sz="0" w:space="0" w:color="auto"/>
            <w:left w:val="none" w:sz="0" w:space="0" w:color="auto"/>
            <w:bottom w:val="none" w:sz="0" w:space="0" w:color="auto"/>
            <w:right w:val="none" w:sz="0" w:space="0" w:color="auto"/>
          </w:divBdr>
        </w:div>
        <w:div w:id="1000043482">
          <w:marLeft w:val="0"/>
          <w:marRight w:val="0"/>
          <w:marTop w:val="0"/>
          <w:marBottom w:val="0"/>
          <w:divBdr>
            <w:top w:val="none" w:sz="0" w:space="0" w:color="auto"/>
            <w:left w:val="none" w:sz="0" w:space="0" w:color="auto"/>
            <w:bottom w:val="none" w:sz="0" w:space="0" w:color="auto"/>
            <w:right w:val="none" w:sz="0" w:space="0" w:color="auto"/>
          </w:divBdr>
        </w:div>
        <w:div w:id="209343082">
          <w:marLeft w:val="0"/>
          <w:marRight w:val="0"/>
          <w:marTop w:val="0"/>
          <w:marBottom w:val="0"/>
          <w:divBdr>
            <w:top w:val="none" w:sz="0" w:space="0" w:color="auto"/>
            <w:left w:val="none" w:sz="0" w:space="0" w:color="auto"/>
            <w:bottom w:val="none" w:sz="0" w:space="0" w:color="auto"/>
            <w:right w:val="none" w:sz="0" w:space="0" w:color="auto"/>
          </w:divBdr>
        </w:div>
        <w:div w:id="1137602495">
          <w:marLeft w:val="0"/>
          <w:marRight w:val="0"/>
          <w:marTop w:val="0"/>
          <w:marBottom w:val="0"/>
          <w:divBdr>
            <w:top w:val="none" w:sz="0" w:space="0" w:color="auto"/>
            <w:left w:val="none" w:sz="0" w:space="0" w:color="auto"/>
            <w:bottom w:val="none" w:sz="0" w:space="0" w:color="auto"/>
            <w:right w:val="none" w:sz="0" w:space="0" w:color="auto"/>
          </w:divBdr>
        </w:div>
        <w:div w:id="727996669">
          <w:marLeft w:val="0"/>
          <w:marRight w:val="0"/>
          <w:marTop w:val="0"/>
          <w:marBottom w:val="0"/>
          <w:divBdr>
            <w:top w:val="none" w:sz="0" w:space="0" w:color="auto"/>
            <w:left w:val="none" w:sz="0" w:space="0" w:color="auto"/>
            <w:bottom w:val="none" w:sz="0" w:space="0" w:color="auto"/>
            <w:right w:val="none" w:sz="0" w:space="0" w:color="auto"/>
          </w:divBdr>
        </w:div>
        <w:div w:id="1934704174">
          <w:marLeft w:val="0"/>
          <w:marRight w:val="0"/>
          <w:marTop w:val="0"/>
          <w:marBottom w:val="0"/>
          <w:divBdr>
            <w:top w:val="none" w:sz="0" w:space="0" w:color="auto"/>
            <w:left w:val="none" w:sz="0" w:space="0" w:color="auto"/>
            <w:bottom w:val="none" w:sz="0" w:space="0" w:color="auto"/>
            <w:right w:val="none" w:sz="0" w:space="0" w:color="auto"/>
          </w:divBdr>
        </w:div>
        <w:div w:id="44647290">
          <w:marLeft w:val="0"/>
          <w:marRight w:val="0"/>
          <w:marTop w:val="0"/>
          <w:marBottom w:val="0"/>
          <w:divBdr>
            <w:top w:val="none" w:sz="0" w:space="0" w:color="auto"/>
            <w:left w:val="none" w:sz="0" w:space="0" w:color="auto"/>
            <w:bottom w:val="none" w:sz="0" w:space="0" w:color="auto"/>
            <w:right w:val="none" w:sz="0" w:space="0" w:color="auto"/>
          </w:divBdr>
        </w:div>
        <w:div w:id="874386990">
          <w:marLeft w:val="0"/>
          <w:marRight w:val="0"/>
          <w:marTop w:val="0"/>
          <w:marBottom w:val="0"/>
          <w:divBdr>
            <w:top w:val="none" w:sz="0" w:space="0" w:color="auto"/>
            <w:left w:val="none" w:sz="0" w:space="0" w:color="auto"/>
            <w:bottom w:val="none" w:sz="0" w:space="0" w:color="auto"/>
            <w:right w:val="none" w:sz="0" w:space="0" w:color="auto"/>
          </w:divBdr>
        </w:div>
        <w:div w:id="1904607829">
          <w:marLeft w:val="0"/>
          <w:marRight w:val="0"/>
          <w:marTop w:val="0"/>
          <w:marBottom w:val="0"/>
          <w:divBdr>
            <w:top w:val="none" w:sz="0" w:space="0" w:color="auto"/>
            <w:left w:val="none" w:sz="0" w:space="0" w:color="auto"/>
            <w:bottom w:val="none" w:sz="0" w:space="0" w:color="auto"/>
            <w:right w:val="none" w:sz="0" w:space="0" w:color="auto"/>
          </w:divBdr>
        </w:div>
        <w:div w:id="75439670">
          <w:marLeft w:val="0"/>
          <w:marRight w:val="0"/>
          <w:marTop w:val="0"/>
          <w:marBottom w:val="0"/>
          <w:divBdr>
            <w:top w:val="none" w:sz="0" w:space="0" w:color="auto"/>
            <w:left w:val="none" w:sz="0" w:space="0" w:color="auto"/>
            <w:bottom w:val="none" w:sz="0" w:space="0" w:color="auto"/>
            <w:right w:val="none" w:sz="0" w:space="0" w:color="auto"/>
          </w:divBdr>
        </w:div>
        <w:div w:id="2075275737">
          <w:marLeft w:val="0"/>
          <w:marRight w:val="0"/>
          <w:marTop w:val="0"/>
          <w:marBottom w:val="0"/>
          <w:divBdr>
            <w:top w:val="none" w:sz="0" w:space="0" w:color="auto"/>
            <w:left w:val="none" w:sz="0" w:space="0" w:color="auto"/>
            <w:bottom w:val="none" w:sz="0" w:space="0" w:color="auto"/>
            <w:right w:val="none" w:sz="0" w:space="0" w:color="auto"/>
          </w:divBdr>
        </w:div>
        <w:div w:id="1894198937">
          <w:marLeft w:val="0"/>
          <w:marRight w:val="0"/>
          <w:marTop w:val="0"/>
          <w:marBottom w:val="0"/>
          <w:divBdr>
            <w:top w:val="none" w:sz="0" w:space="0" w:color="auto"/>
            <w:left w:val="none" w:sz="0" w:space="0" w:color="auto"/>
            <w:bottom w:val="none" w:sz="0" w:space="0" w:color="auto"/>
            <w:right w:val="none" w:sz="0" w:space="0" w:color="auto"/>
          </w:divBdr>
        </w:div>
        <w:div w:id="684668365">
          <w:marLeft w:val="0"/>
          <w:marRight w:val="0"/>
          <w:marTop w:val="0"/>
          <w:marBottom w:val="0"/>
          <w:divBdr>
            <w:top w:val="none" w:sz="0" w:space="0" w:color="auto"/>
            <w:left w:val="none" w:sz="0" w:space="0" w:color="auto"/>
            <w:bottom w:val="none" w:sz="0" w:space="0" w:color="auto"/>
            <w:right w:val="none" w:sz="0" w:space="0" w:color="auto"/>
          </w:divBdr>
        </w:div>
        <w:div w:id="272905899">
          <w:marLeft w:val="0"/>
          <w:marRight w:val="0"/>
          <w:marTop w:val="0"/>
          <w:marBottom w:val="0"/>
          <w:divBdr>
            <w:top w:val="none" w:sz="0" w:space="0" w:color="auto"/>
            <w:left w:val="none" w:sz="0" w:space="0" w:color="auto"/>
            <w:bottom w:val="none" w:sz="0" w:space="0" w:color="auto"/>
            <w:right w:val="none" w:sz="0" w:space="0" w:color="auto"/>
          </w:divBdr>
        </w:div>
        <w:div w:id="1648435589">
          <w:marLeft w:val="0"/>
          <w:marRight w:val="0"/>
          <w:marTop w:val="0"/>
          <w:marBottom w:val="0"/>
          <w:divBdr>
            <w:top w:val="none" w:sz="0" w:space="0" w:color="auto"/>
            <w:left w:val="none" w:sz="0" w:space="0" w:color="auto"/>
            <w:bottom w:val="none" w:sz="0" w:space="0" w:color="auto"/>
            <w:right w:val="none" w:sz="0" w:space="0" w:color="auto"/>
          </w:divBdr>
        </w:div>
        <w:div w:id="2135635082">
          <w:marLeft w:val="0"/>
          <w:marRight w:val="0"/>
          <w:marTop w:val="0"/>
          <w:marBottom w:val="0"/>
          <w:divBdr>
            <w:top w:val="none" w:sz="0" w:space="0" w:color="auto"/>
            <w:left w:val="none" w:sz="0" w:space="0" w:color="auto"/>
            <w:bottom w:val="none" w:sz="0" w:space="0" w:color="auto"/>
            <w:right w:val="none" w:sz="0" w:space="0" w:color="auto"/>
          </w:divBdr>
        </w:div>
        <w:div w:id="638997649">
          <w:marLeft w:val="0"/>
          <w:marRight w:val="0"/>
          <w:marTop w:val="0"/>
          <w:marBottom w:val="0"/>
          <w:divBdr>
            <w:top w:val="none" w:sz="0" w:space="0" w:color="auto"/>
            <w:left w:val="none" w:sz="0" w:space="0" w:color="auto"/>
            <w:bottom w:val="none" w:sz="0" w:space="0" w:color="auto"/>
            <w:right w:val="none" w:sz="0" w:space="0" w:color="auto"/>
          </w:divBdr>
        </w:div>
        <w:div w:id="1555579642">
          <w:marLeft w:val="0"/>
          <w:marRight w:val="0"/>
          <w:marTop w:val="0"/>
          <w:marBottom w:val="0"/>
          <w:divBdr>
            <w:top w:val="none" w:sz="0" w:space="0" w:color="auto"/>
            <w:left w:val="none" w:sz="0" w:space="0" w:color="auto"/>
            <w:bottom w:val="none" w:sz="0" w:space="0" w:color="auto"/>
            <w:right w:val="none" w:sz="0" w:space="0" w:color="auto"/>
          </w:divBdr>
        </w:div>
        <w:div w:id="297103055">
          <w:marLeft w:val="0"/>
          <w:marRight w:val="0"/>
          <w:marTop w:val="0"/>
          <w:marBottom w:val="0"/>
          <w:divBdr>
            <w:top w:val="none" w:sz="0" w:space="0" w:color="auto"/>
            <w:left w:val="none" w:sz="0" w:space="0" w:color="auto"/>
            <w:bottom w:val="none" w:sz="0" w:space="0" w:color="auto"/>
            <w:right w:val="none" w:sz="0" w:space="0" w:color="auto"/>
          </w:divBdr>
        </w:div>
        <w:div w:id="315844471">
          <w:marLeft w:val="0"/>
          <w:marRight w:val="0"/>
          <w:marTop w:val="0"/>
          <w:marBottom w:val="0"/>
          <w:divBdr>
            <w:top w:val="none" w:sz="0" w:space="0" w:color="auto"/>
            <w:left w:val="none" w:sz="0" w:space="0" w:color="auto"/>
            <w:bottom w:val="none" w:sz="0" w:space="0" w:color="auto"/>
            <w:right w:val="none" w:sz="0" w:space="0" w:color="auto"/>
          </w:divBdr>
        </w:div>
        <w:div w:id="1983193230">
          <w:marLeft w:val="0"/>
          <w:marRight w:val="0"/>
          <w:marTop w:val="0"/>
          <w:marBottom w:val="0"/>
          <w:divBdr>
            <w:top w:val="none" w:sz="0" w:space="0" w:color="auto"/>
            <w:left w:val="none" w:sz="0" w:space="0" w:color="auto"/>
            <w:bottom w:val="none" w:sz="0" w:space="0" w:color="auto"/>
            <w:right w:val="none" w:sz="0" w:space="0" w:color="auto"/>
          </w:divBdr>
        </w:div>
        <w:div w:id="51581802">
          <w:marLeft w:val="0"/>
          <w:marRight w:val="0"/>
          <w:marTop w:val="0"/>
          <w:marBottom w:val="0"/>
          <w:divBdr>
            <w:top w:val="none" w:sz="0" w:space="0" w:color="auto"/>
            <w:left w:val="none" w:sz="0" w:space="0" w:color="auto"/>
            <w:bottom w:val="none" w:sz="0" w:space="0" w:color="auto"/>
            <w:right w:val="none" w:sz="0" w:space="0" w:color="auto"/>
          </w:divBdr>
        </w:div>
        <w:div w:id="1475175024">
          <w:marLeft w:val="0"/>
          <w:marRight w:val="0"/>
          <w:marTop w:val="0"/>
          <w:marBottom w:val="0"/>
          <w:divBdr>
            <w:top w:val="none" w:sz="0" w:space="0" w:color="auto"/>
            <w:left w:val="none" w:sz="0" w:space="0" w:color="auto"/>
            <w:bottom w:val="none" w:sz="0" w:space="0" w:color="auto"/>
            <w:right w:val="none" w:sz="0" w:space="0" w:color="auto"/>
          </w:divBdr>
        </w:div>
        <w:div w:id="128674955">
          <w:marLeft w:val="0"/>
          <w:marRight w:val="0"/>
          <w:marTop w:val="0"/>
          <w:marBottom w:val="0"/>
          <w:divBdr>
            <w:top w:val="none" w:sz="0" w:space="0" w:color="auto"/>
            <w:left w:val="none" w:sz="0" w:space="0" w:color="auto"/>
            <w:bottom w:val="none" w:sz="0" w:space="0" w:color="auto"/>
            <w:right w:val="none" w:sz="0" w:space="0" w:color="auto"/>
          </w:divBdr>
        </w:div>
      </w:divsChild>
    </w:div>
    <w:div w:id="1294673847">
      <w:bodyDiv w:val="1"/>
      <w:marLeft w:val="0"/>
      <w:marRight w:val="0"/>
      <w:marTop w:val="0"/>
      <w:marBottom w:val="0"/>
      <w:divBdr>
        <w:top w:val="none" w:sz="0" w:space="0" w:color="auto"/>
        <w:left w:val="none" w:sz="0" w:space="0" w:color="auto"/>
        <w:bottom w:val="none" w:sz="0" w:space="0" w:color="auto"/>
        <w:right w:val="none" w:sz="0" w:space="0" w:color="auto"/>
      </w:divBdr>
      <w:divsChild>
        <w:div w:id="1242182428">
          <w:marLeft w:val="0"/>
          <w:marRight w:val="0"/>
          <w:marTop w:val="0"/>
          <w:marBottom w:val="0"/>
          <w:divBdr>
            <w:top w:val="none" w:sz="0" w:space="0" w:color="auto"/>
            <w:left w:val="none" w:sz="0" w:space="0" w:color="auto"/>
            <w:bottom w:val="none" w:sz="0" w:space="0" w:color="auto"/>
            <w:right w:val="none" w:sz="0" w:space="0" w:color="auto"/>
          </w:divBdr>
        </w:div>
      </w:divsChild>
    </w:div>
    <w:div w:id="1349404406">
      <w:bodyDiv w:val="1"/>
      <w:marLeft w:val="0"/>
      <w:marRight w:val="0"/>
      <w:marTop w:val="0"/>
      <w:marBottom w:val="0"/>
      <w:divBdr>
        <w:top w:val="none" w:sz="0" w:space="0" w:color="auto"/>
        <w:left w:val="none" w:sz="0" w:space="0" w:color="auto"/>
        <w:bottom w:val="none" w:sz="0" w:space="0" w:color="auto"/>
        <w:right w:val="none" w:sz="0" w:space="0" w:color="auto"/>
      </w:divBdr>
    </w:div>
    <w:div w:id="1422408163">
      <w:bodyDiv w:val="1"/>
      <w:marLeft w:val="0"/>
      <w:marRight w:val="0"/>
      <w:marTop w:val="0"/>
      <w:marBottom w:val="0"/>
      <w:divBdr>
        <w:top w:val="none" w:sz="0" w:space="0" w:color="auto"/>
        <w:left w:val="none" w:sz="0" w:space="0" w:color="auto"/>
        <w:bottom w:val="none" w:sz="0" w:space="0" w:color="auto"/>
        <w:right w:val="none" w:sz="0" w:space="0" w:color="auto"/>
      </w:divBdr>
    </w:div>
    <w:div w:id="1490899161">
      <w:bodyDiv w:val="1"/>
      <w:marLeft w:val="0"/>
      <w:marRight w:val="0"/>
      <w:marTop w:val="0"/>
      <w:marBottom w:val="0"/>
      <w:divBdr>
        <w:top w:val="none" w:sz="0" w:space="0" w:color="auto"/>
        <w:left w:val="none" w:sz="0" w:space="0" w:color="auto"/>
        <w:bottom w:val="none" w:sz="0" w:space="0" w:color="auto"/>
        <w:right w:val="none" w:sz="0" w:space="0" w:color="auto"/>
      </w:divBdr>
    </w:div>
    <w:div w:id="1500077980">
      <w:bodyDiv w:val="1"/>
      <w:marLeft w:val="0"/>
      <w:marRight w:val="0"/>
      <w:marTop w:val="0"/>
      <w:marBottom w:val="0"/>
      <w:divBdr>
        <w:top w:val="none" w:sz="0" w:space="0" w:color="auto"/>
        <w:left w:val="none" w:sz="0" w:space="0" w:color="auto"/>
        <w:bottom w:val="none" w:sz="0" w:space="0" w:color="auto"/>
        <w:right w:val="none" w:sz="0" w:space="0" w:color="auto"/>
      </w:divBdr>
    </w:div>
    <w:div w:id="1513179737">
      <w:bodyDiv w:val="1"/>
      <w:marLeft w:val="0"/>
      <w:marRight w:val="0"/>
      <w:marTop w:val="0"/>
      <w:marBottom w:val="0"/>
      <w:divBdr>
        <w:top w:val="none" w:sz="0" w:space="0" w:color="auto"/>
        <w:left w:val="none" w:sz="0" w:space="0" w:color="auto"/>
        <w:bottom w:val="none" w:sz="0" w:space="0" w:color="auto"/>
        <w:right w:val="none" w:sz="0" w:space="0" w:color="auto"/>
      </w:divBdr>
    </w:div>
    <w:div w:id="1548180001">
      <w:bodyDiv w:val="1"/>
      <w:marLeft w:val="0"/>
      <w:marRight w:val="0"/>
      <w:marTop w:val="0"/>
      <w:marBottom w:val="0"/>
      <w:divBdr>
        <w:top w:val="none" w:sz="0" w:space="0" w:color="auto"/>
        <w:left w:val="none" w:sz="0" w:space="0" w:color="auto"/>
        <w:bottom w:val="none" w:sz="0" w:space="0" w:color="auto"/>
        <w:right w:val="none" w:sz="0" w:space="0" w:color="auto"/>
      </w:divBdr>
    </w:div>
    <w:div w:id="1549536703">
      <w:bodyDiv w:val="1"/>
      <w:marLeft w:val="0"/>
      <w:marRight w:val="0"/>
      <w:marTop w:val="0"/>
      <w:marBottom w:val="0"/>
      <w:divBdr>
        <w:top w:val="none" w:sz="0" w:space="0" w:color="auto"/>
        <w:left w:val="none" w:sz="0" w:space="0" w:color="auto"/>
        <w:bottom w:val="none" w:sz="0" w:space="0" w:color="auto"/>
        <w:right w:val="none" w:sz="0" w:space="0" w:color="auto"/>
      </w:divBdr>
    </w:div>
    <w:div w:id="1574856769">
      <w:bodyDiv w:val="1"/>
      <w:marLeft w:val="0"/>
      <w:marRight w:val="0"/>
      <w:marTop w:val="0"/>
      <w:marBottom w:val="0"/>
      <w:divBdr>
        <w:top w:val="none" w:sz="0" w:space="0" w:color="auto"/>
        <w:left w:val="none" w:sz="0" w:space="0" w:color="auto"/>
        <w:bottom w:val="none" w:sz="0" w:space="0" w:color="auto"/>
        <w:right w:val="none" w:sz="0" w:space="0" w:color="auto"/>
      </w:divBdr>
      <w:divsChild>
        <w:div w:id="766920705">
          <w:marLeft w:val="0"/>
          <w:marRight w:val="0"/>
          <w:marTop w:val="0"/>
          <w:marBottom w:val="0"/>
          <w:divBdr>
            <w:top w:val="none" w:sz="0" w:space="0" w:color="auto"/>
            <w:left w:val="none" w:sz="0" w:space="0" w:color="auto"/>
            <w:bottom w:val="none" w:sz="0" w:space="0" w:color="auto"/>
            <w:right w:val="none" w:sz="0" w:space="0" w:color="auto"/>
          </w:divBdr>
          <w:divsChild>
            <w:div w:id="133983231">
              <w:marLeft w:val="0"/>
              <w:marRight w:val="0"/>
              <w:marTop w:val="0"/>
              <w:marBottom w:val="0"/>
              <w:divBdr>
                <w:top w:val="none" w:sz="0" w:space="0" w:color="auto"/>
                <w:left w:val="none" w:sz="0" w:space="0" w:color="auto"/>
                <w:bottom w:val="none" w:sz="0" w:space="0" w:color="auto"/>
                <w:right w:val="none" w:sz="0" w:space="0" w:color="auto"/>
              </w:divBdr>
            </w:div>
          </w:divsChild>
        </w:div>
        <w:div w:id="1388185676">
          <w:marLeft w:val="0"/>
          <w:marRight w:val="0"/>
          <w:marTop w:val="0"/>
          <w:marBottom w:val="0"/>
          <w:divBdr>
            <w:top w:val="none" w:sz="0" w:space="0" w:color="auto"/>
            <w:left w:val="none" w:sz="0" w:space="0" w:color="auto"/>
            <w:bottom w:val="none" w:sz="0" w:space="0" w:color="auto"/>
            <w:right w:val="none" w:sz="0" w:space="0" w:color="auto"/>
          </w:divBdr>
        </w:div>
        <w:div w:id="1414551244">
          <w:marLeft w:val="0"/>
          <w:marRight w:val="0"/>
          <w:marTop w:val="0"/>
          <w:marBottom w:val="0"/>
          <w:divBdr>
            <w:top w:val="none" w:sz="0" w:space="0" w:color="auto"/>
            <w:left w:val="none" w:sz="0" w:space="0" w:color="auto"/>
            <w:bottom w:val="none" w:sz="0" w:space="0" w:color="auto"/>
            <w:right w:val="none" w:sz="0" w:space="0" w:color="auto"/>
          </w:divBdr>
        </w:div>
      </w:divsChild>
    </w:div>
    <w:div w:id="1594901924">
      <w:bodyDiv w:val="1"/>
      <w:marLeft w:val="0"/>
      <w:marRight w:val="0"/>
      <w:marTop w:val="0"/>
      <w:marBottom w:val="0"/>
      <w:divBdr>
        <w:top w:val="none" w:sz="0" w:space="0" w:color="auto"/>
        <w:left w:val="none" w:sz="0" w:space="0" w:color="auto"/>
        <w:bottom w:val="none" w:sz="0" w:space="0" w:color="auto"/>
        <w:right w:val="none" w:sz="0" w:space="0" w:color="auto"/>
      </w:divBdr>
    </w:div>
    <w:div w:id="1610158348">
      <w:bodyDiv w:val="1"/>
      <w:marLeft w:val="0"/>
      <w:marRight w:val="0"/>
      <w:marTop w:val="0"/>
      <w:marBottom w:val="0"/>
      <w:divBdr>
        <w:top w:val="none" w:sz="0" w:space="0" w:color="auto"/>
        <w:left w:val="none" w:sz="0" w:space="0" w:color="auto"/>
        <w:bottom w:val="none" w:sz="0" w:space="0" w:color="auto"/>
        <w:right w:val="none" w:sz="0" w:space="0" w:color="auto"/>
      </w:divBdr>
      <w:divsChild>
        <w:div w:id="1825008328">
          <w:marLeft w:val="0"/>
          <w:marRight w:val="0"/>
          <w:marTop w:val="0"/>
          <w:marBottom w:val="0"/>
          <w:divBdr>
            <w:top w:val="none" w:sz="0" w:space="0" w:color="auto"/>
            <w:left w:val="none" w:sz="0" w:space="0" w:color="auto"/>
            <w:bottom w:val="none" w:sz="0" w:space="0" w:color="auto"/>
            <w:right w:val="none" w:sz="0" w:space="0" w:color="auto"/>
          </w:divBdr>
        </w:div>
        <w:div w:id="316806657">
          <w:marLeft w:val="0"/>
          <w:marRight w:val="0"/>
          <w:marTop w:val="0"/>
          <w:marBottom w:val="0"/>
          <w:divBdr>
            <w:top w:val="none" w:sz="0" w:space="0" w:color="auto"/>
            <w:left w:val="none" w:sz="0" w:space="0" w:color="auto"/>
            <w:bottom w:val="none" w:sz="0" w:space="0" w:color="auto"/>
            <w:right w:val="none" w:sz="0" w:space="0" w:color="auto"/>
          </w:divBdr>
        </w:div>
        <w:div w:id="683946336">
          <w:marLeft w:val="0"/>
          <w:marRight w:val="0"/>
          <w:marTop w:val="0"/>
          <w:marBottom w:val="0"/>
          <w:divBdr>
            <w:top w:val="none" w:sz="0" w:space="0" w:color="auto"/>
            <w:left w:val="none" w:sz="0" w:space="0" w:color="auto"/>
            <w:bottom w:val="none" w:sz="0" w:space="0" w:color="auto"/>
            <w:right w:val="none" w:sz="0" w:space="0" w:color="auto"/>
          </w:divBdr>
        </w:div>
        <w:div w:id="1056667282">
          <w:marLeft w:val="0"/>
          <w:marRight w:val="0"/>
          <w:marTop w:val="0"/>
          <w:marBottom w:val="0"/>
          <w:divBdr>
            <w:top w:val="none" w:sz="0" w:space="0" w:color="auto"/>
            <w:left w:val="none" w:sz="0" w:space="0" w:color="auto"/>
            <w:bottom w:val="none" w:sz="0" w:space="0" w:color="auto"/>
            <w:right w:val="none" w:sz="0" w:space="0" w:color="auto"/>
          </w:divBdr>
        </w:div>
        <w:div w:id="2024241737">
          <w:marLeft w:val="0"/>
          <w:marRight w:val="0"/>
          <w:marTop w:val="0"/>
          <w:marBottom w:val="0"/>
          <w:divBdr>
            <w:top w:val="none" w:sz="0" w:space="0" w:color="auto"/>
            <w:left w:val="none" w:sz="0" w:space="0" w:color="auto"/>
            <w:bottom w:val="none" w:sz="0" w:space="0" w:color="auto"/>
            <w:right w:val="none" w:sz="0" w:space="0" w:color="auto"/>
          </w:divBdr>
        </w:div>
        <w:div w:id="2146120309">
          <w:marLeft w:val="0"/>
          <w:marRight w:val="0"/>
          <w:marTop w:val="0"/>
          <w:marBottom w:val="0"/>
          <w:divBdr>
            <w:top w:val="none" w:sz="0" w:space="0" w:color="auto"/>
            <w:left w:val="none" w:sz="0" w:space="0" w:color="auto"/>
            <w:bottom w:val="none" w:sz="0" w:space="0" w:color="auto"/>
            <w:right w:val="none" w:sz="0" w:space="0" w:color="auto"/>
          </w:divBdr>
        </w:div>
        <w:div w:id="1423602879">
          <w:marLeft w:val="0"/>
          <w:marRight w:val="0"/>
          <w:marTop w:val="0"/>
          <w:marBottom w:val="0"/>
          <w:divBdr>
            <w:top w:val="none" w:sz="0" w:space="0" w:color="auto"/>
            <w:left w:val="none" w:sz="0" w:space="0" w:color="auto"/>
            <w:bottom w:val="none" w:sz="0" w:space="0" w:color="auto"/>
            <w:right w:val="none" w:sz="0" w:space="0" w:color="auto"/>
          </w:divBdr>
        </w:div>
        <w:div w:id="1932813696">
          <w:marLeft w:val="0"/>
          <w:marRight w:val="0"/>
          <w:marTop w:val="0"/>
          <w:marBottom w:val="0"/>
          <w:divBdr>
            <w:top w:val="none" w:sz="0" w:space="0" w:color="auto"/>
            <w:left w:val="none" w:sz="0" w:space="0" w:color="auto"/>
            <w:bottom w:val="none" w:sz="0" w:space="0" w:color="auto"/>
            <w:right w:val="none" w:sz="0" w:space="0" w:color="auto"/>
          </w:divBdr>
        </w:div>
        <w:div w:id="183636434">
          <w:marLeft w:val="0"/>
          <w:marRight w:val="0"/>
          <w:marTop w:val="0"/>
          <w:marBottom w:val="0"/>
          <w:divBdr>
            <w:top w:val="none" w:sz="0" w:space="0" w:color="auto"/>
            <w:left w:val="none" w:sz="0" w:space="0" w:color="auto"/>
            <w:bottom w:val="none" w:sz="0" w:space="0" w:color="auto"/>
            <w:right w:val="none" w:sz="0" w:space="0" w:color="auto"/>
          </w:divBdr>
        </w:div>
        <w:div w:id="823397851">
          <w:marLeft w:val="0"/>
          <w:marRight w:val="0"/>
          <w:marTop w:val="0"/>
          <w:marBottom w:val="0"/>
          <w:divBdr>
            <w:top w:val="none" w:sz="0" w:space="0" w:color="auto"/>
            <w:left w:val="none" w:sz="0" w:space="0" w:color="auto"/>
            <w:bottom w:val="none" w:sz="0" w:space="0" w:color="auto"/>
            <w:right w:val="none" w:sz="0" w:space="0" w:color="auto"/>
          </w:divBdr>
        </w:div>
        <w:div w:id="529756795">
          <w:marLeft w:val="0"/>
          <w:marRight w:val="0"/>
          <w:marTop w:val="0"/>
          <w:marBottom w:val="0"/>
          <w:divBdr>
            <w:top w:val="none" w:sz="0" w:space="0" w:color="auto"/>
            <w:left w:val="none" w:sz="0" w:space="0" w:color="auto"/>
            <w:bottom w:val="none" w:sz="0" w:space="0" w:color="auto"/>
            <w:right w:val="none" w:sz="0" w:space="0" w:color="auto"/>
          </w:divBdr>
        </w:div>
        <w:div w:id="1902713298">
          <w:marLeft w:val="0"/>
          <w:marRight w:val="0"/>
          <w:marTop w:val="0"/>
          <w:marBottom w:val="0"/>
          <w:divBdr>
            <w:top w:val="none" w:sz="0" w:space="0" w:color="auto"/>
            <w:left w:val="none" w:sz="0" w:space="0" w:color="auto"/>
            <w:bottom w:val="none" w:sz="0" w:space="0" w:color="auto"/>
            <w:right w:val="none" w:sz="0" w:space="0" w:color="auto"/>
          </w:divBdr>
        </w:div>
        <w:div w:id="784665291">
          <w:marLeft w:val="0"/>
          <w:marRight w:val="0"/>
          <w:marTop w:val="0"/>
          <w:marBottom w:val="0"/>
          <w:divBdr>
            <w:top w:val="none" w:sz="0" w:space="0" w:color="auto"/>
            <w:left w:val="none" w:sz="0" w:space="0" w:color="auto"/>
            <w:bottom w:val="none" w:sz="0" w:space="0" w:color="auto"/>
            <w:right w:val="none" w:sz="0" w:space="0" w:color="auto"/>
          </w:divBdr>
        </w:div>
        <w:div w:id="219288736">
          <w:marLeft w:val="0"/>
          <w:marRight w:val="0"/>
          <w:marTop w:val="0"/>
          <w:marBottom w:val="0"/>
          <w:divBdr>
            <w:top w:val="none" w:sz="0" w:space="0" w:color="auto"/>
            <w:left w:val="none" w:sz="0" w:space="0" w:color="auto"/>
            <w:bottom w:val="none" w:sz="0" w:space="0" w:color="auto"/>
            <w:right w:val="none" w:sz="0" w:space="0" w:color="auto"/>
          </w:divBdr>
        </w:div>
        <w:div w:id="1397120086">
          <w:marLeft w:val="0"/>
          <w:marRight w:val="0"/>
          <w:marTop w:val="0"/>
          <w:marBottom w:val="0"/>
          <w:divBdr>
            <w:top w:val="none" w:sz="0" w:space="0" w:color="auto"/>
            <w:left w:val="none" w:sz="0" w:space="0" w:color="auto"/>
            <w:bottom w:val="none" w:sz="0" w:space="0" w:color="auto"/>
            <w:right w:val="none" w:sz="0" w:space="0" w:color="auto"/>
          </w:divBdr>
        </w:div>
        <w:div w:id="1650400850">
          <w:marLeft w:val="0"/>
          <w:marRight w:val="0"/>
          <w:marTop w:val="0"/>
          <w:marBottom w:val="0"/>
          <w:divBdr>
            <w:top w:val="none" w:sz="0" w:space="0" w:color="auto"/>
            <w:left w:val="none" w:sz="0" w:space="0" w:color="auto"/>
            <w:bottom w:val="none" w:sz="0" w:space="0" w:color="auto"/>
            <w:right w:val="none" w:sz="0" w:space="0" w:color="auto"/>
          </w:divBdr>
        </w:div>
        <w:div w:id="1363508138">
          <w:marLeft w:val="0"/>
          <w:marRight w:val="0"/>
          <w:marTop w:val="0"/>
          <w:marBottom w:val="0"/>
          <w:divBdr>
            <w:top w:val="none" w:sz="0" w:space="0" w:color="auto"/>
            <w:left w:val="none" w:sz="0" w:space="0" w:color="auto"/>
            <w:bottom w:val="none" w:sz="0" w:space="0" w:color="auto"/>
            <w:right w:val="none" w:sz="0" w:space="0" w:color="auto"/>
          </w:divBdr>
        </w:div>
        <w:div w:id="1356539373">
          <w:marLeft w:val="0"/>
          <w:marRight w:val="0"/>
          <w:marTop w:val="0"/>
          <w:marBottom w:val="0"/>
          <w:divBdr>
            <w:top w:val="none" w:sz="0" w:space="0" w:color="auto"/>
            <w:left w:val="none" w:sz="0" w:space="0" w:color="auto"/>
            <w:bottom w:val="none" w:sz="0" w:space="0" w:color="auto"/>
            <w:right w:val="none" w:sz="0" w:space="0" w:color="auto"/>
          </w:divBdr>
        </w:div>
        <w:div w:id="64959142">
          <w:marLeft w:val="0"/>
          <w:marRight w:val="0"/>
          <w:marTop w:val="0"/>
          <w:marBottom w:val="0"/>
          <w:divBdr>
            <w:top w:val="none" w:sz="0" w:space="0" w:color="auto"/>
            <w:left w:val="none" w:sz="0" w:space="0" w:color="auto"/>
            <w:bottom w:val="none" w:sz="0" w:space="0" w:color="auto"/>
            <w:right w:val="none" w:sz="0" w:space="0" w:color="auto"/>
          </w:divBdr>
        </w:div>
        <w:div w:id="832573598">
          <w:marLeft w:val="0"/>
          <w:marRight w:val="0"/>
          <w:marTop w:val="0"/>
          <w:marBottom w:val="0"/>
          <w:divBdr>
            <w:top w:val="none" w:sz="0" w:space="0" w:color="auto"/>
            <w:left w:val="none" w:sz="0" w:space="0" w:color="auto"/>
            <w:bottom w:val="none" w:sz="0" w:space="0" w:color="auto"/>
            <w:right w:val="none" w:sz="0" w:space="0" w:color="auto"/>
          </w:divBdr>
        </w:div>
        <w:div w:id="279648455">
          <w:marLeft w:val="0"/>
          <w:marRight w:val="0"/>
          <w:marTop w:val="0"/>
          <w:marBottom w:val="0"/>
          <w:divBdr>
            <w:top w:val="none" w:sz="0" w:space="0" w:color="auto"/>
            <w:left w:val="none" w:sz="0" w:space="0" w:color="auto"/>
            <w:bottom w:val="none" w:sz="0" w:space="0" w:color="auto"/>
            <w:right w:val="none" w:sz="0" w:space="0" w:color="auto"/>
          </w:divBdr>
        </w:div>
        <w:div w:id="342392263">
          <w:marLeft w:val="0"/>
          <w:marRight w:val="0"/>
          <w:marTop w:val="0"/>
          <w:marBottom w:val="0"/>
          <w:divBdr>
            <w:top w:val="none" w:sz="0" w:space="0" w:color="auto"/>
            <w:left w:val="none" w:sz="0" w:space="0" w:color="auto"/>
            <w:bottom w:val="none" w:sz="0" w:space="0" w:color="auto"/>
            <w:right w:val="none" w:sz="0" w:space="0" w:color="auto"/>
          </w:divBdr>
        </w:div>
      </w:divsChild>
    </w:div>
    <w:div w:id="1659378572">
      <w:bodyDiv w:val="1"/>
      <w:marLeft w:val="0"/>
      <w:marRight w:val="0"/>
      <w:marTop w:val="0"/>
      <w:marBottom w:val="0"/>
      <w:divBdr>
        <w:top w:val="none" w:sz="0" w:space="0" w:color="auto"/>
        <w:left w:val="none" w:sz="0" w:space="0" w:color="auto"/>
        <w:bottom w:val="none" w:sz="0" w:space="0" w:color="auto"/>
        <w:right w:val="none" w:sz="0" w:space="0" w:color="auto"/>
      </w:divBdr>
    </w:div>
    <w:div w:id="1662924409">
      <w:bodyDiv w:val="1"/>
      <w:marLeft w:val="0"/>
      <w:marRight w:val="0"/>
      <w:marTop w:val="0"/>
      <w:marBottom w:val="0"/>
      <w:divBdr>
        <w:top w:val="none" w:sz="0" w:space="0" w:color="auto"/>
        <w:left w:val="none" w:sz="0" w:space="0" w:color="auto"/>
        <w:bottom w:val="none" w:sz="0" w:space="0" w:color="auto"/>
        <w:right w:val="none" w:sz="0" w:space="0" w:color="auto"/>
      </w:divBdr>
    </w:div>
    <w:div w:id="1698846892">
      <w:bodyDiv w:val="1"/>
      <w:marLeft w:val="0"/>
      <w:marRight w:val="0"/>
      <w:marTop w:val="0"/>
      <w:marBottom w:val="0"/>
      <w:divBdr>
        <w:top w:val="none" w:sz="0" w:space="0" w:color="auto"/>
        <w:left w:val="none" w:sz="0" w:space="0" w:color="auto"/>
        <w:bottom w:val="none" w:sz="0" w:space="0" w:color="auto"/>
        <w:right w:val="none" w:sz="0" w:space="0" w:color="auto"/>
      </w:divBdr>
    </w:div>
    <w:div w:id="1774394993">
      <w:bodyDiv w:val="1"/>
      <w:marLeft w:val="0"/>
      <w:marRight w:val="0"/>
      <w:marTop w:val="0"/>
      <w:marBottom w:val="0"/>
      <w:divBdr>
        <w:top w:val="none" w:sz="0" w:space="0" w:color="auto"/>
        <w:left w:val="none" w:sz="0" w:space="0" w:color="auto"/>
        <w:bottom w:val="none" w:sz="0" w:space="0" w:color="auto"/>
        <w:right w:val="none" w:sz="0" w:space="0" w:color="auto"/>
      </w:divBdr>
      <w:divsChild>
        <w:div w:id="234902407">
          <w:marLeft w:val="0"/>
          <w:marRight w:val="0"/>
          <w:marTop w:val="0"/>
          <w:marBottom w:val="0"/>
          <w:divBdr>
            <w:top w:val="none" w:sz="0" w:space="0" w:color="auto"/>
            <w:left w:val="none" w:sz="0" w:space="0" w:color="auto"/>
            <w:bottom w:val="none" w:sz="0" w:space="0" w:color="auto"/>
            <w:right w:val="none" w:sz="0" w:space="0" w:color="auto"/>
          </w:divBdr>
        </w:div>
        <w:div w:id="81605190">
          <w:marLeft w:val="0"/>
          <w:marRight w:val="0"/>
          <w:marTop w:val="0"/>
          <w:marBottom w:val="0"/>
          <w:divBdr>
            <w:top w:val="none" w:sz="0" w:space="0" w:color="auto"/>
            <w:left w:val="none" w:sz="0" w:space="0" w:color="auto"/>
            <w:bottom w:val="none" w:sz="0" w:space="0" w:color="auto"/>
            <w:right w:val="none" w:sz="0" w:space="0" w:color="auto"/>
          </w:divBdr>
        </w:div>
        <w:div w:id="800657276">
          <w:marLeft w:val="0"/>
          <w:marRight w:val="0"/>
          <w:marTop w:val="0"/>
          <w:marBottom w:val="0"/>
          <w:divBdr>
            <w:top w:val="none" w:sz="0" w:space="0" w:color="auto"/>
            <w:left w:val="none" w:sz="0" w:space="0" w:color="auto"/>
            <w:bottom w:val="none" w:sz="0" w:space="0" w:color="auto"/>
            <w:right w:val="none" w:sz="0" w:space="0" w:color="auto"/>
          </w:divBdr>
        </w:div>
        <w:div w:id="529338728">
          <w:marLeft w:val="0"/>
          <w:marRight w:val="0"/>
          <w:marTop w:val="0"/>
          <w:marBottom w:val="0"/>
          <w:divBdr>
            <w:top w:val="none" w:sz="0" w:space="0" w:color="auto"/>
            <w:left w:val="none" w:sz="0" w:space="0" w:color="auto"/>
            <w:bottom w:val="none" w:sz="0" w:space="0" w:color="auto"/>
            <w:right w:val="none" w:sz="0" w:space="0" w:color="auto"/>
          </w:divBdr>
        </w:div>
        <w:div w:id="1333410398">
          <w:marLeft w:val="0"/>
          <w:marRight w:val="0"/>
          <w:marTop w:val="0"/>
          <w:marBottom w:val="0"/>
          <w:divBdr>
            <w:top w:val="none" w:sz="0" w:space="0" w:color="auto"/>
            <w:left w:val="none" w:sz="0" w:space="0" w:color="auto"/>
            <w:bottom w:val="none" w:sz="0" w:space="0" w:color="auto"/>
            <w:right w:val="none" w:sz="0" w:space="0" w:color="auto"/>
          </w:divBdr>
        </w:div>
        <w:div w:id="1385524705">
          <w:marLeft w:val="0"/>
          <w:marRight w:val="0"/>
          <w:marTop w:val="0"/>
          <w:marBottom w:val="0"/>
          <w:divBdr>
            <w:top w:val="none" w:sz="0" w:space="0" w:color="auto"/>
            <w:left w:val="none" w:sz="0" w:space="0" w:color="auto"/>
            <w:bottom w:val="none" w:sz="0" w:space="0" w:color="auto"/>
            <w:right w:val="none" w:sz="0" w:space="0" w:color="auto"/>
          </w:divBdr>
        </w:div>
        <w:div w:id="2064020557">
          <w:marLeft w:val="0"/>
          <w:marRight w:val="0"/>
          <w:marTop w:val="0"/>
          <w:marBottom w:val="0"/>
          <w:divBdr>
            <w:top w:val="none" w:sz="0" w:space="0" w:color="auto"/>
            <w:left w:val="none" w:sz="0" w:space="0" w:color="auto"/>
            <w:bottom w:val="none" w:sz="0" w:space="0" w:color="auto"/>
            <w:right w:val="none" w:sz="0" w:space="0" w:color="auto"/>
          </w:divBdr>
        </w:div>
        <w:div w:id="1253127909">
          <w:marLeft w:val="0"/>
          <w:marRight w:val="0"/>
          <w:marTop w:val="0"/>
          <w:marBottom w:val="0"/>
          <w:divBdr>
            <w:top w:val="none" w:sz="0" w:space="0" w:color="auto"/>
            <w:left w:val="none" w:sz="0" w:space="0" w:color="auto"/>
            <w:bottom w:val="none" w:sz="0" w:space="0" w:color="auto"/>
            <w:right w:val="none" w:sz="0" w:space="0" w:color="auto"/>
          </w:divBdr>
        </w:div>
        <w:div w:id="39402758">
          <w:marLeft w:val="0"/>
          <w:marRight w:val="0"/>
          <w:marTop w:val="0"/>
          <w:marBottom w:val="0"/>
          <w:divBdr>
            <w:top w:val="none" w:sz="0" w:space="0" w:color="auto"/>
            <w:left w:val="none" w:sz="0" w:space="0" w:color="auto"/>
            <w:bottom w:val="none" w:sz="0" w:space="0" w:color="auto"/>
            <w:right w:val="none" w:sz="0" w:space="0" w:color="auto"/>
          </w:divBdr>
        </w:div>
        <w:div w:id="503083989">
          <w:marLeft w:val="0"/>
          <w:marRight w:val="0"/>
          <w:marTop w:val="0"/>
          <w:marBottom w:val="0"/>
          <w:divBdr>
            <w:top w:val="none" w:sz="0" w:space="0" w:color="auto"/>
            <w:left w:val="none" w:sz="0" w:space="0" w:color="auto"/>
            <w:bottom w:val="none" w:sz="0" w:space="0" w:color="auto"/>
            <w:right w:val="none" w:sz="0" w:space="0" w:color="auto"/>
          </w:divBdr>
        </w:div>
        <w:div w:id="1635328278">
          <w:marLeft w:val="0"/>
          <w:marRight w:val="0"/>
          <w:marTop w:val="0"/>
          <w:marBottom w:val="0"/>
          <w:divBdr>
            <w:top w:val="none" w:sz="0" w:space="0" w:color="auto"/>
            <w:left w:val="none" w:sz="0" w:space="0" w:color="auto"/>
            <w:bottom w:val="none" w:sz="0" w:space="0" w:color="auto"/>
            <w:right w:val="none" w:sz="0" w:space="0" w:color="auto"/>
          </w:divBdr>
        </w:div>
        <w:div w:id="1693189383">
          <w:marLeft w:val="0"/>
          <w:marRight w:val="0"/>
          <w:marTop w:val="0"/>
          <w:marBottom w:val="0"/>
          <w:divBdr>
            <w:top w:val="none" w:sz="0" w:space="0" w:color="auto"/>
            <w:left w:val="none" w:sz="0" w:space="0" w:color="auto"/>
            <w:bottom w:val="none" w:sz="0" w:space="0" w:color="auto"/>
            <w:right w:val="none" w:sz="0" w:space="0" w:color="auto"/>
          </w:divBdr>
        </w:div>
        <w:div w:id="1449541548">
          <w:marLeft w:val="0"/>
          <w:marRight w:val="0"/>
          <w:marTop w:val="0"/>
          <w:marBottom w:val="0"/>
          <w:divBdr>
            <w:top w:val="none" w:sz="0" w:space="0" w:color="auto"/>
            <w:left w:val="none" w:sz="0" w:space="0" w:color="auto"/>
            <w:bottom w:val="none" w:sz="0" w:space="0" w:color="auto"/>
            <w:right w:val="none" w:sz="0" w:space="0" w:color="auto"/>
          </w:divBdr>
        </w:div>
        <w:div w:id="1002202211">
          <w:marLeft w:val="0"/>
          <w:marRight w:val="0"/>
          <w:marTop w:val="0"/>
          <w:marBottom w:val="0"/>
          <w:divBdr>
            <w:top w:val="none" w:sz="0" w:space="0" w:color="auto"/>
            <w:left w:val="none" w:sz="0" w:space="0" w:color="auto"/>
            <w:bottom w:val="none" w:sz="0" w:space="0" w:color="auto"/>
            <w:right w:val="none" w:sz="0" w:space="0" w:color="auto"/>
          </w:divBdr>
        </w:div>
        <w:div w:id="1211917025">
          <w:marLeft w:val="0"/>
          <w:marRight w:val="0"/>
          <w:marTop w:val="0"/>
          <w:marBottom w:val="0"/>
          <w:divBdr>
            <w:top w:val="none" w:sz="0" w:space="0" w:color="auto"/>
            <w:left w:val="none" w:sz="0" w:space="0" w:color="auto"/>
            <w:bottom w:val="none" w:sz="0" w:space="0" w:color="auto"/>
            <w:right w:val="none" w:sz="0" w:space="0" w:color="auto"/>
          </w:divBdr>
        </w:div>
        <w:div w:id="2138257715">
          <w:marLeft w:val="0"/>
          <w:marRight w:val="0"/>
          <w:marTop w:val="0"/>
          <w:marBottom w:val="0"/>
          <w:divBdr>
            <w:top w:val="none" w:sz="0" w:space="0" w:color="auto"/>
            <w:left w:val="none" w:sz="0" w:space="0" w:color="auto"/>
            <w:bottom w:val="none" w:sz="0" w:space="0" w:color="auto"/>
            <w:right w:val="none" w:sz="0" w:space="0" w:color="auto"/>
          </w:divBdr>
        </w:div>
        <w:div w:id="1992558081">
          <w:marLeft w:val="0"/>
          <w:marRight w:val="0"/>
          <w:marTop w:val="0"/>
          <w:marBottom w:val="0"/>
          <w:divBdr>
            <w:top w:val="none" w:sz="0" w:space="0" w:color="auto"/>
            <w:left w:val="none" w:sz="0" w:space="0" w:color="auto"/>
            <w:bottom w:val="none" w:sz="0" w:space="0" w:color="auto"/>
            <w:right w:val="none" w:sz="0" w:space="0" w:color="auto"/>
          </w:divBdr>
        </w:div>
        <w:div w:id="1867328814">
          <w:marLeft w:val="0"/>
          <w:marRight w:val="0"/>
          <w:marTop w:val="0"/>
          <w:marBottom w:val="0"/>
          <w:divBdr>
            <w:top w:val="none" w:sz="0" w:space="0" w:color="auto"/>
            <w:left w:val="none" w:sz="0" w:space="0" w:color="auto"/>
            <w:bottom w:val="none" w:sz="0" w:space="0" w:color="auto"/>
            <w:right w:val="none" w:sz="0" w:space="0" w:color="auto"/>
          </w:divBdr>
        </w:div>
        <w:div w:id="1505322660">
          <w:marLeft w:val="0"/>
          <w:marRight w:val="0"/>
          <w:marTop w:val="0"/>
          <w:marBottom w:val="0"/>
          <w:divBdr>
            <w:top w:val="none" w:sz="0" w:space="0" w:color="auto"/>
            <w:left w:val="none" w:sz="0" w:space="0" w:color="auto"/>
            <w:bottom w:val="none" w:sz="0" w:space="0" w:color="auto"/>
            <w:right w:val="none" w:sz="0" w:space="0" w:color="auto"/>
          </w:divBdr>
        </w:div>
        <w:div w:id="1503856918">
          <w:marLeft w:val="0"/>
          <w:marRight w:val="0"/>
          <w:marTop w:val="0"/>
          <w:marBottom w:val="0"/>
          <w:divBdr>
            <w:top w:val="none" w:sz="0" w:space="0" w:color="auto"/>
            <w:left w:val="none" w:sz="0" w:space="0" w:color="auto"/>
            <w:bottom w:val="none" w:sz="0" w:space="0" w:color="auto"/>
            <w:right w:val="none" w:sz="0" w:space="0" w:color="auto"/>
          </w:divBdr>
        </w:div>
        <w:div w:id="513767020">
          <w:marLeft w:val="0"/>
          <w:marRight w:val="0"/>
          <w:marTop w:val="0"/>
          <w:marBottom w:val="0"/>
          <w:divBdr>
            <w:top w:val="none" w:sz="0" w:space="0" w:color="auto"/>
            <w:left w:val="none" w:sz="0" w:space="0" w:color="auto"/>
            <w:bottom w:val="none" w:sz="0" w:space="0" w:color="auto"/>
            <w:right w:val="none" w:sz="0" w:space="0" w:color="auto"/>
          </w:divBdr>
        </w:div>
        <w:div w:id="1075275873">
          <w:marLeft w:val="0"/>
          <w:marRight w:val="0"/>
          <w:marTop w:val="0"/>
          <w:marBottom w:val="0"/>
          <w:divBdr>
            <w:top w:val="none" w:sz="0" w:space="0" w:color="auto"/>
            <w:left w:val="none" w:sz="0" w:space="0" w:color="auto"/>
            <w:bottom w:val="none" w:sz="0" w:space="0" w:color="auto"/>
            <w:right w:val="none" w:sz="0" w:space="0" w:color="auto"/>
          </w:divBdr>
        </w:div>
      </w:divsChild>
    </w:div>
    <w:div w:id="1780100719">
      <w:bodyDiv w:val="1"/>
      <w:marLeft w:val="0"/>
      <w:marRight w:val="0"/>
      <w:marTop w:val="0"/>
      <w:marBottom w:val="0"/>
      <w:divBdr>
        <w:top w:val="none" w:sz="0" w:space="0" w:color="auto"/>
        <w:left w:val="none" w:sz="0" w:space="0" w:color="auto"/>
        <w:bottom w:val="none" w:sz="0" w:space="0" w:color="auto"/>
        <w:right w:val="none" w:sz="0" w:space="0" w:color="auto"/>
      </w:divBdr>
    </w:div>
    <w:div w:id="1948728516">
      <w:bodyDiv w:val="1"/>
      <w:marLeft w:val="0"/>
      <w:marRight w:val="0"/>
      <w:marTop w:val="0"/>
      <w:marBottom w:val="0"/>
      <w:divBdr>
        <w:top w:val="none" w:sz="0" w:space="0" w:color="auto"/>
        <w:left w:val="none" w:sz="0" w:space="0" w:color="auto"/>
        <w:bottom w:val="none" w:sz="0" w:space="0" w:color="auto"/>
        <w:right w:val="none" w:sz="0" w:space="0" w:color="auto"/>
      </w:divBdr>
      <w:divsChild>
        <w:div w:id="708410434">
          <w:marLeft w:val="0"/>
          <w:marRight w:val="0"/>
          <w:marTop w:val="0"/>
          <w:marBottom w:val="0"/>
          <w:divBdr>
            <w:top w:val="none" w:sz="0" w:space="0" w:color="auto"/>
            <w:left w:val="none" w:sz="0" w:space="0" w:color="auto"/>
            <w:bottom w:val="none" w:sz="0" w:space="0" w:color="auto"/>
            <w:right w:val="none" w:sz="0" w:space="0" w:color="auto"/>
          </w:divBdr>
        </w:div>
        <w:div w:id="2022582795">
          <w:marLeft w:val="0"/>
          <w:marRight w:val="0"/>
          <w:marTop w:val="0"/>
          <w:marBottom w:val="0"/>
          <w:divBdr>
            <w:top w:val="none" w:sz="0" w:space="0" w:color="auto"/>
            <w:left w:val="none" w:sz="0" w:space="0" w:color="auto"/>
            <w:bottom w:val="none" w:sz="0" w:space="0" w:color="auto"/>
            <w:right w:val="none" w:sz="0" w:space="0" w:color="auto"/>
          </w:divBdr>
        </w:div>
      </w:divsChild>
    </w:div>
    <w:div w:id="1974486048">
      <w:bodyDiv w:val="1"/>
      <w:marLeft w:val="0"/>
      <w:marRight w:val="0"/>
      <w:marTop w:val="0"/>
      <w:marBottom w:val="0"/>
      <w:divBdr>
        <w:top w:val="none" w:sz="0" w:space="0" w:color="auto"/>
        <w:left w:val="none" w:sz="0" w:space="0" w:color="auto"/>
        <w:bottom w:val="none" w:sz="0" w:space="0" w:color="auto"/>
        <w:right w:val="none" w:sz="0" w:space="0" w:color="auto"/>
      </w:divBdr>
    </w:div>
    <w:div w:id="1978487706">
      <w:bodyDiv w:val="1"/>
      <w:marLeft w:val="0"/>
      <w:marRight w:val="0"/>
      <w:marTop w:val="0"/>
      <w:marBottom w:val="0"/>
      <w:divBdr>
        <w:top w:val="none" w:sz="0" w:space="0" w:color="auto"/>
        <w:left w:val="none" w:sz="0" w:space="0" w:color="auto"/>
        <w:bottom w:val="none" w:sz="0" w:space="0" w:color="auto"/>
        <w:right w:val="none" w:sz="0" w:space="0" w:color="auto"/>
      </w:divBdr>
      <w:divsChild>
        <w:div w:id="316348913">
          <w:marLeft w:val="0"/>
          <w:marRight w:val="0"/>
          <w:marTop w:val="0"/>
          <w:marBottom w:val="0"/>
          <w:divBdr>
            <w:top w:val="none" w:sz="0" w:space="0" w:color="auto"/>
            <w:left w:val="none" w:sz="0" w:space="0" w:color="auto"/>
            <w:bottom w:val="none" w:sz="0" w:space="0" w:color="auto"/>
            <w:right w:val="none" w:sz="0" w:space="0" w:color="auto"/>
          </w:divBdr>
          <w:divsChild>
            <w:div w:id="1741364133">
              <w:marLeft w:val="0"/>
              <w:marRight w:val="0"/>
              <w:marTop w:val="0"/>
              <w:marBottom w:val="0"/>
              <w:divBdr>
                <w:top w:val="none" w:sz="0" w:space="0" w:color="auto"/>
                <w:left w:val="none" w:sz="0" w:space="0" w:color="auto"/>
                <w:bottom w:val="none" w:sz="0" w:space="0" w:color="auto"/>
                <w:right w:val="none" w:sz="0" w:space="0" w:color="auto"/>
              </w:divBdr>
            </w:div>
          </w:divsChild>
        </w:div>
        <w:div w:id="796534016">
          <w:marLeft w:val="0"/>
          <w:marRight w:val="0"/>
          <w:marTop w:val="0"/>
          <w:marBottom w:val="0"/>
          <w:divBdr>
            <w:top w:val="none" w:sz="0" w:space="0" w:color="auto"/>
            <w:left w:val="none" w:sz="0" w:space="0" w:color="auto"/>
            <w:bottom w:val="none" w:sz="0" w:space="0" w:color="auto"/>
            <w:right w:val="none" w:sz="0" w:space="0" w:color="auto"/>
          </w:divBdr>
        </w:div>
        <w:div w:id="1957634604">
          <w:marLeft w:val="0"/>
          <w:marRight w:val="0"/>
          <w:marTop w:val="0"/>
          <w:marBottom w:val="0"/>
          <w:divBdr>
            <w:top w:val="none" w:sz="0" w:space="0" w:color="auto"/>
            <w:left w:val="none" w:sz="0" w:space="0" w:color="auto"/>
            <w:bottom w:val="none" w:sz="0" w:space="0" w:color="auto"/>
            <w:right w:val="none" w:sz="0" w:space="0" w:color="auto"/>
          </w:divBdr>
        </w:div>
      </w:divsChild>
    </w:div>
    <w:div w:id="1998460497">
      <w:bodyDiv w:val="1"/>
      <w:marLeft w:val="0"/>
      <w:marRight w:val="0"/>
      <w:marTop w:val="0"/>
      <w:marBottom w:val="0"/>
      <w:divBdr>
        <w:top w:val="none" w:sz="0" w:space="0" w:color="auto"/>
        <w:left w:val="none" w:sz="0" w:space="0" w:color="auto"/>
        <w:bottom w:val="none" w:sz="0" w:space="0" w:color="auto"/>
        <w:right w:val="none" w:sz="0" w:space="0" w:color="auto"/>
      </w:divBdr>
    </w:div>
    <w:div w:id="2003123623">
      <w:bodyDiv w:val="1"/>
      <w:marLeft w:val="0"/>
      <w:marRight w:val="0"/>
      <w:marTop w:val="0"/>
      <w:marBottom w:val="0"/>
      <w:divBdr>
        <w:top w:val="none" w:sz="0" w:space="0" w:color="auto"/>
        <w:left w:val="none" w:sz="0" w:space="0" w:color="auto"/>
        <w:bottom w:val="none" w:sz="0" w:space="0" w:color="auto"/>
        <w:right w:val="none" w:sz="0" w:space="0" w:color="auto"/>
      </w:divBdr>
      <w:divsChild>
        <w:div w:id="197011502">
          <w:marLeft w:val="0"/>
          <w:marRight w:val="0"/>
          <w:marTop w:val="0"/>
          <w:marBottom w:val="0"/>
          <w:divBdr>
            <w:top w:val="none" w:sz="0" w:space="0" w:color="auto"/>
            <w:left w:val="none" w:sz="0" w:space="0" w:color="auto"/>
            <w:bottom w:val="none" w:sz="0" w:space="0" w:color="auto"/>
            <w:right w:val="none" w:sz="0" w:space="0" w:color="auto"/>
          </w:divBdr>
        </w:div>
        <w:div w:id="507409841">
          <w:marLeft w:val="0"/>
          <w:marRight w:val="0"/>
          <w:marTop w:val="0"/>
          <w:marBottom w:val="0"/>
          <w:divBdr>
            <w:top w:val="none" w:sz="0" w:space="0" w:color="auto"/>
            <w:left w:val="none" w:sz="0" w:space="0" w:color="auto"/>
            <w:bottom w:val="none" w:sz="0" w:space="0" w:color="auto"/>
            <w:right w:val="none" w:sz="0" w:space="0" w:color="auto"/>
          </w:divBdr>
        </w:div>
        <w:div w:id="595987771">
          <w:marLeft w:val="0"/>
          <w:marRight w:val="0"/>
          <w:marTop w:val="0"/>
          <w:marBottom w:val="0"/>
          <w:divBdr>
            <w:top w:val="none" w:sz="0" w:space="0" w:color="auto"/>
            <w:left w:val="none" w:sz="0" w:space="0" w:color="auto"/>
            <w:bottom w:val="none" w:sz="0" w:space="0" w:color="auto"/>
            <w:right w:val="none" w:sz="0" w:space="0" w:color="auto"/>
          </w:divBdr>
        </w:div>
      </w:divsChild>
    </w:div>
    <w:div w:id="2032605372">
      <w:bodyDiv w:val="1"/>
      <w:marLeft w:val="0"/>
      <w:marRight w:val="0"/>
      <w:marTop w:val="0"/>
      <w:marBottom w:val="0"/>
      <w:divBdr>
        <w:top w:val="none" w:sz="0" w:space="0" w:color="auto"/>
        <w:left w:val="none" w:sz="0" w:space="0" w:color="auto"/>
        <w:bottom w:val="none" w:sz="0" w:space="0" w:color="auto"/>
        <w:right w:val="none" w:sz="0" w:space="0" w:color="auto"/>
      </w:divBdr>
    </w:div>
    <w:div w:id="2094007790">
      <w:bodyDiv w:val="1"/>
      <w:marLeft w:val="0"/>
      <w:marRight w:val="0"/>
      <w:marTop w:val="0"/>
      <w:marBottom w:val="0"/>
      <w:divBdr>
        <w:top w:val="none" w:sz="0" w:space="0" w:color="auto"/>
        <w:left w:val="none" w:sz="0" w:space="0" w:color="auto"/>
        <w:bottom w:val="none" w:sz="0" w:space="0" w:color="auto"/>
        <w:right w:val="none" w:sz="0" w:space="0" w:color="auto"/>
      </w:divBdr>
    </w:div>
    <w:div w:id="2113434825">
      <w:bodyDiv w:val="1"/>
      <w:marLeft w:val="0"/>
      <w:marRight w:val="0"/>
      <w:marTop w:val="0"/>
      <w:marBottom w:val="0"/>
      <w:divBdr>
        <w:top w:val="none" w:sz="0" w:space="0" w:color="auto"/>
        <w:left w:val="none" w:sz="0" w:space="0" w:color="auto"/>
        <w:bottom w:val="none" w:sz="0" w:space="0" w:color="auto"/>
        <w:right w:val="none" w:sz="0" w:space="0" w:color="auto"/>
      </w:divBdr>
    </w:div>
    <w:div w:id="2139640954">
      <w:bodyDiv w:val="1"/>
      <w:marLeft w:val="0"/>
      <w:marRight w:val="0"/>
      <w:marTop w:val="0"/>
      <w:marBottom w:val="0"/>
      <w:divBdr>
        <w:top w:val="none" w:sz="0" w:space="0" w:color="auto"/>
        <w:left w:val="none" w:sz="0" w:space="0" w:color="auto"/>
        <w:bottom w:val="none" w:sz="0" w:space="0" w:color="auto"/>
        <w:right w:val="none" w:sz="0" w:space="0" w:color="auto"/>
      </w:divBdr>
    </w:div>
    <w:div w:id="2141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usteika@publiccounsel.net" TargetMode="External"/><Relationship Id="rId18" Type="http://schemas.openxmlformats.org/officeDocument/2006/relationships/hyperlink" Target="https://1.next.westlaw.com/Link/Document/FullText?findType=Y&amp;serNum=1983146861&amp;pubNum=0000523&amp;originatingDoc=I53d1713899ba11e69822eed485bc7ca1&amp;refType=RP&amp;fi=co_pp_sp_523_999&amp;originationContext=document&amp;transitionType=DocumentItem&amp;contextData=%28sc.UserEnteredCitation%29" TargetMode="External"/><Relationship Id="rId3" Type="http://schemas.openxmlformats.org/officeDocument/2006/relationships/styles" Target="styles.xml"/><Relationship Id="rId21" Type="http://schemas.openxmlformats.org/officeDocument/2006/relationships/hyperlink" Target="http://www.lawprose.org/lawprose-lesson-274-introducing-quotations-effective-lead/" TargetMode="External"/><Relationship Id="rId7" Type="http://schemas.openxmlformats.org/officeDocument/2006/relationships/footnotes" Target="footnotes.xml"/><Relationship Id="rId12" Type="http://schemas.openxmlformats.org/officeDocument/2006/relationships/hyperlink" Target="mailto:krusteika@publiccounsel.net" TargetMode="External"/><Relationship Id="rId17" Type="http://schemas.openxmlformats.org/officeDocument/2006/relationships/hyperlink" Target="https://1.next.westlaw.com/Link/Document/FullText?findType=Y&amp;serNum=1987140663&amp;pubNum=0000521&amp;originatingDoc=I53d1713899ba11e69822eed485bc7ca1&amp;refType=RP&amp;fi=co_pp_sp_521_148&amp;originationContext=document&amp;transitionType=DocumentItem&amp;contextData=%28sc.UserEnteredCitation%29" TargetMode="External"/><Relationship Id="rId2" Type="http://schemas.openxmlformats.org/officeDocument/2006/relationships/numbering" Target="numbering.xml"/><Relationship Id="rId16" Type="http://schemas.openxmlformats.org/officeDocument/2006/relationships/hyperlink" Target="https://www.lexisnexis.com/clients/macourts/" TargetMode="External"/><Relationship Id="rId20" Type="http://schemas.openxmlformats.org/officeDocument/2006/relationships/hyperlink" Target="http://www.lawprose.org/lawprose-lesson-273-reduce-block-quotations-redu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ttyadon@hot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publiccounsel.net/cafl/professional/relevant-statutes-and-case-law/summaries-of-recent-decisions/" TargetMode="External"/><Relationship Id="rId23" Type="http://schemas.openxmlformats.org/officeDocument/2006/relationships/fontTable" Target="fontTable.xml"/><Relationship Id="rId10" Type="http://schemas.openxmlformats.org/officeDocument/2006/relationships/hyperlink" Target="mailto:sarahschooley@verizon.net" TargetMode="External"/><Relationship Id="rId19" Type="http://schemas.openxmlformats.org/officeDocument/2006/relationships/hyperlink" Target="https://www.americanbar.org/publications/gp_solo/2015/september-october/ten_tips_persuasive_oral_argument.html" TargetMode="External"/><Relationship Id="rId4" Type="http://schemas.microsoft.com/office/2007/relationships/stylesWithEffects" Target="stylesWithEffects.xml"/><Relationship Id="rId9" Type="http://schemas.openxmlformats.org/officeDocument/2006/relationships/hyperlink" Target="mailto:fweiner@BradleyMooreLaw.com" TargetMode="External"/><Relationship Id="rId14" Type="http://schemas.openxmlformats.org/officeDocument/2006/relationships/hyperlink" Target="https://www.publiccounsel.net/cafl/professional/administrative-matters-and-form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5BB50-9167-4BAA-AA02-663B203C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4107</Words>
  <Characters>23414</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27467</CharactersWithSpaces>
  <SharedDoc>false</SharedDoc>
  <HLinks>
    <vt:vector size="12" baseType="variant">
      <vt:variant>
        <vt:i4>5963782</vt:i4>
      </vt:variant>
      <vt:variant>
        <vt:i4>3</vt:i4>
      </vt:variant>
      <vt:variant>
        <vt:i4>0</vt:i4>
      </vt:variant>
      <vt:variant>
        <vt:i4>5</vt:i4>
      </vt:variant>
      <vt:variant>
        <vt:lpwstr>http://www.ca5.uscourts.gov/opinions/pub/10/10-10325-CV0.wpd.pdf</vt:lpwstr>
      </vt:variant>
      <vt:variant>
        <vt:lpwstr/>
      </vt:variant>
      <vt:variant>
        <vt:i4>1966171</vt:i4>
      </vt:variant>
      <vt:variant>
        <vt:i4>0</vt:i4>
      </vt:variant>
      <vt:variant>
        <vt:i4>0</vt:i4>
      </vt:variant>
      <vt:variant>
        <vt:i4>5</vt:i4>
      </vt:variant>
      <vt:variant>
        <vt:lpwstr>http://www.massreports.com/UnpublishedDecisions/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acohen</dc:creator>
  <cp:lastModifiedBy>Elizabeth Broderick</cp:lastModifiedBy>
  <cp:revision>2</cp:revision>
  <cp:lastPrinted>2016-09-16T12:19:00Z</cp:lastPrinted>
  <dcterms:created xsi:type="dcterms:W3CDTF">2017-12-18T14:05:00Z</dcterms:created>
  <dcterms:modified xsi:type="dcterms:W3CDTF">2017-12-18T14:05:00Z</dcterms:modified>
</cp:coreProperties>
</file>