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96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250"/>
        <w:gridCol w:w="2340"/>
        <w:gridCol w:w="3420"/>
        <w:gridCol w:w="3420"/>
      </w:tblGrid>
      <w:tr w:rsidR="00094334" w:rsidTr="00094334">
        <w:tc>
          <w:tcPr>
            <w:tcW w:w="279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8"/>
                <w:szCs w:val="28"/>
              </w:rPr>
              <w:t>Date of entry into foster care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Foster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</w:t>
            </w:r>
            <w:r w:rsidRPr="00CC53A5">
              <w:rPr>
                <w:rFonts w:ascii="Cambria" w:hAnsi="Cambria"/>
                <w:b/>
                <w:sz w:val="28"/>
                <w:szCs w:val="28"/>
              </w:rPr>
              <w:t>lacement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C53A5">
              <w:rPr>
                <w:rFonts w:ascii="Cambria" w:hAnsi="Cambria"/>
                <w:b/>
                <w:sz w:val="28"/>
                <w:szCs w:val="28"/>
              </w:rPr>
              <w:t>Relevant law(s)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C53A5">
              <w:rPr>
                <w:rFonts w:ascii="Cambria" w:hAnsi="Cambria"/>
                <w:b/>
                <w:sz w:val="28"/>
                <w:szCs w:val="28"/>
              </w:rPr>
              <w:t xml:space="preserve">Protections in child’s </w:t>
            </w:r>
            <w:r w:rsidRPr="00CC53A5">
              <w:rPr>
                <w:rFonts w:ascii="Cambria" w:hAnsi="Cambria"/>
                <w:b/>
                <w:sz w:val="28"/>
                <w:szCs w:val="28"/>
              </w:rPr>
              <w:br/>
              <w:t xml:space="preserve">initial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foster </w:t>
            </w:r>
            <w:r w:rsidRPr="00CC53A5">
              <w:rPr>
                <w:rFonts w:ascii="Cambria" w:hAnsi="Cambria"/>
                <w:b/>
                <w:sz w:val="28"/>
                <w:szCs w:val="28"/>
              </w:rPr>
              <w:t>placement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C53A5">
              <w:rPr>
                <w:rFonts w:ascii="Cambria" w:hAnsi="Cambria"/>
                <w:b/>
                <w:sz w:val="28"/>
                <w:szCs w:val="28"/>
              </w:rPr>
              <w:t xml:space="preserve">Protections in child’s subsequent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foster </w:t>
            </w:r>
            <w:r w:rsidRPr="00CC53A5">
              <w:rPr>
                <w:rFonts w:ascii="Cambria" w:hAnsi="Cambria"/>
                <w:b/>
                <w:sz w:val="28"/>
                <w:szCs w:val="28"/>
              </w:rPr>
              <w:t>placements</w:t>
            </w:r>
          </w:p>
        </w:tc>
      </w:tr>
      <w:tr w:rsidR="00094334" w:rsidTr="00094334">
        <w:trPr>
          <w:trHeight w:val="1646"/>
        </w:trPr>
        <w:tc>
          <w:tcPr>
            <w:tcW w:w="279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Child enters foster care </w:t>
            </w:r>
            <w:r w:rsidRPr="00CC53A5">
              <w:rPr>
                <w:rFonts w:ascii="Cambria" w:hAnsi="Cambria"/>
                <w:b/>
                <w:sz w:val="24"/>
                <w:szCs w:val="24"/>
              </w:rPr>
              <w:t>after</w:t>
            </w:r>
            <w:r w:rsidRPr="00CC53A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10,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Any type of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Pr="00CC53A5">
              <w:rPr>
                <w:rFonts w:ascii="Cambria" w:hAnsi="Cambria"/>
                <w:sz w:val="24"/>
                <w:szCs w:val="24"/>
              </w:rPr>
              <w:t>lacement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Title I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(ESSA)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&amp;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Fostering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Connections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Remain in school of origin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(i.e., school at time of removal)</w:t>
            </w:r>
            <w:r w:rsidRPr="00CC53A5">
              <w:rPr>
                <w:rFonts w:ascii="Cambria" w:hAnsi="Cambria"/>
                <w:sz w:val="24"/>
                <w:szCs w:val="24"/>
              </w:rPr>
              <w:t xml:space="preserve"> with transportation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Remain in school of origin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(i.e., school at time of move)</w:t>
            </w:r>
            <w:r w:rsidRPr="00CC53A5">
              <w:rPr>
                <w:rFonts w:ascii="Cambria" w:hAnsi="Cambria"/>
                <w:sz w:val="24"/>
                <w:szCs w:val="24"/>
              </w:rPr>
              <w:t xml:space="preserve"> with transportation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</w:tr>
      <w:tr w:rsidR="00094334" w:rsidTr="00094334">
        <w:trPr>
          <w:trHeight w:val="1529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Child enters foster care </w:t>
            </w:r>
            <w:r w:rsidRPr="00CC53A5">
              <w:rPr>
                <w:rFonts w:ascii="Cambria" w:hAnsi="Cambria"/>
                <w:b/>
                <w:sz w:val="24"/>
                <w:szCs w:val="24"/>
              </w:rPr>
              <w:t>before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10, 2016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At STARR 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emergency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placement on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9, 2016 (and remained in school of origin)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Title I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(ESSA)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&amp;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Fostering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Connections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Remain in school of origin </w:t>
            </w:r>
          </w:p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(i.e., school at time of removal)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with transportation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Remain in school of origin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(i.e., school at time of move)</w:t>
            </w:r>
            <w:r w:rsidRPr="00CC53A5">
              <w:rPr>
                <w:rFonts w:ascii="Cambria" w:hAnsi="Cambria"/>
                <w:sz w:val="24"/>
                <w:szCs w:val="24"/>
              </w:rPr>
              <w:t xml:space="preserve"> with transportation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</w:tr>
      <w:tr w:rsidR="00094334" w:rsidTr="00094334">
        <w:trPr>
          <w:trHeight w:val="1322"/>
        </w:trPr>
        <w:tc>
          <w:tcPr>
            <w:tcW w:w="2790" w:type="dxa"/>
            <w:vMerge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McKinney-Vento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(Title IX of ESSA)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Transportation to </w:t>
            </w:r>
          </w:p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school of origin </w:t>
            </w:r>
            <w:r>
              <w:rPr>
                <w:rFonts w:ascii="Cambria" w:hAnsi="Cambria"/>
                <w:sz w:val="24"/>
                <w:szCs w:val="24"/>
              </w:rPr>
              <w:t xml:space="preserve">(i.e., school at time of removal) </w:t>
            </w:r>
          </w:p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for remainder of school year as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formerly homeless student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Transportation to </w:t>
            </w:r>
          </w:p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school of origin </w:t>
            </w:r>
            <w:r>
              <w:rPr>
                <w:rFonts w:ascii="Cambria" w:hAnsi="Cambria"/>
                <w:sz w:val="24"/>
                <w:szCs w:val="24"/>
              </w:rPr>
              <w:t xml:space="preserve">(i.e., school at time of removal) </w:t>
            </w:r>
          </w:p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for remainder of school year as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formerly homeless student</w:t>
            </w:r>
          </w:p>
        </w:tc>
      </w:tr>
      <w:tr w:rsidR="00094334" w:rsidTr="00094334">
        <w:trPr>
          <w:trHeight w:val="1826"/>
        </w:trPr>
        <w:tc>
          <w:tcPr>
            <w:tcW w:w="279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Child enters foster care </w:t>
            </w:r>
            <w:r w:rsidRPr="00CC53A5">
              <w:rPr>
                <w:rFonts w:ascii="Cambria" w:hAnsi="Cambria"/>
                <w:b/>
                <w:sz w:val="24"/>
                <w:szCs w:val="24"/>
              </w:rPr>
              <w:t>before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10,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In stable foster home on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9, 2016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(and left school of origin when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entered foster care)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Title I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(ESSA)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&amp;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Fostering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Connections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No right to go back to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school of origin</w:t>
            </w:r>
            <w:r>
              <w:rPr>
                <w:rFonts w:ascii="Cambria" w:hAnsi="Cambria"/>
                <w:sz w:val="24"/>
                <w:szCs w:val="24"/>
              </w:rPr>
              <w:t xml:space="preserve"> (i.e., school at time of removal)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Remain in school of origin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(i.e., school at time of move)</w:t>
            </w:r>
            <w:r w:rsidRPr="00CC53A5">
              <w:rPr>
                <w:rFonts w:ascii="Cambria" w:hAnsi="Cambria"/>
                <w:sz w:val="24"/>
                <w:szCs w:val="24"/>
              </w:rPr>
              <w:t xml:space="preserve"> with transportation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</w:tr>
      <w:tr w:rsidR="00094334" w:rsidTr="00094334">
        <w:trPr>
          <w:trHeight w:val="1871"/>
        </w:trPr>
        <w:tc>
          <w:tcPr>
            <w:tcW w:w="279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Child enters foster care </w:t>
            </w:r>
            <w:r w:rsidRPr="00CC53A5">
              <w:rPr>
                <w:rFonts w:ascii="Cambria" w:hAnsi="Cambria"/>
                <w:b/>
                <w:sz w:val="24"/>
                <w:szCs w:val="24"/>
              </w:rPr>
              <w:t>before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10,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In stable foster home on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December 9, 2016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(and somehow stayed in school of origin)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Title I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(ESSA)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&amp;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Fostering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Connections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 xml:space="preserve">Remain </w:t>
            </w:r>
            <w:r>
              <w:rPr>
                <w:rFonts w:ascii="Cambria" w:hAnsi="Cambria"/>
                <w:sz w:val="24"/>
                <w:szCs w:val="24"/>
              </w:rPr>
              <w:t>in school of origin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(i.e., school at time of removal) </w:t>
            </w:r>
            <w:r w:rsidRPr="00CC53A5">
              <w:rPr>
                <w:rFonts w:ascii="Cambria" w:hAnsi="Cambria"/>
                <w:sz w:val="24"/>
                <w:szCs w:val="24"/>
              </w:rPr>
              <w:t>with transportation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94334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Remain in school of origin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(i.e., school at time of removal)</w:t>
            </w:r>
            <w:r w:rsidRPr="00CC53A5">
              <w:rPr>
                <w:rFonts w:ascii="Cambria" w:hAnsi="Cambria"/>
                <w:sz w:val="24"/>
                <w:szCs w:val="24"/>
              </w:rPr>
              <w:t xml:space="preserve"> with transportation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OR</w:t>
            </w:r>
          </w:p>
          <w:p w:rsidR="00094334" w:rsidRPr="00CC53A5" w:rsidRDefault="00094334" w:rsidP="00094334">
            <w:pPr>
              <w:spacing w:before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C53A5">
              <w:rPr>
                <w:rFonts w:ascii="Cambria" w:hAnsi="Cambria"/>
                <w:sz w:val="24"/>
                <w:szCs w:val="24"/>
              </w:rPr>
              <w:t>Immediately enroll in new school</w:t>
            </w:r>
          </w:p>
        </w:tc>
      </w:tr>
    </w:tbl>
    <w:p w:rsidR="00094334" w:rsidRDefault="00094334" w:rsidP="00094334">
      <w:pPr>
        <w:jc w:val="center"/>
        <w:rPr>
          <w:rFonts w:ascii="Cambria" w:hAnsi="Cambria"/>
          <w:sz w:val="40"/>
          <w:szCs w:val="40"/>
        </w:rPr>
      </w:pPr>
    </w:p>
    <w:p w:rsidR="00094334" w:rsidRPr="001C01C6" w:rsidRDefault="00094334" w:rsidP="00094334">
      <w:pPr>
        <w:jc w:val="center"/>
        <w:rPr>
          <w:rFonts w:ascii="Cambria" w:hAnsi="Cambria"/>
          <w:sz w:val="40"/>
          <w:szCs w:val="40"/>
        </w:rPr>
      </w:pPr>
      <w:r w:rsidRPr="001C01C6">
        <w:rPr>
          <w:rFonts w:ascii="Cambria" w:hAnsi="Cambria"/>
          <w:sz w:val="40"/>
          <w:szCs w:val="40"/>
        </w:rPr>
        <w:t>School Stability Protections for Youth in Foster Ca</w:t>
      </w:r>
      <w:r>
        <w:rPr>
          <w:rFonts w:ascii="Cambria" w:hAnsi="Cambria"/>
          <w:sz w:val="40"/>
          <w:szCs w:val="40"/>
        </w:rPr>
        <w:t>re</w:t>
      </w:r>
    </w:p>
    <w:p w:rsidR="00D94FFC" w:rsidRDefault="00D94FFC"/>
    <w:sectPr w:rsidR="00D94FFC" w:rsidSect="000943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4"/>
    <w:rsid w:val="00094334"/>
    <w:rsid w:val="004701A4"/>
    <w:rsid w:val="00AB04A8"/>
    <w:rsid w:val="00D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4"/>
    <w:pPr>
      <w:spacing w:before="200" w:after="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34"/>
    <w:pPr>
      <w:spacing w:before="200" w:after="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Karp</dc:creator>
  <cp:lastModifiedBy>Jaime Prince</cp:lastModifiedBy>
  <cp:revision>2</cp:revision>
  <dcterms:created xsi:type="dcterms:W3CDTF">2016-12-14T16:51:00Z</dcterms:created>
  <dcterms:modified xsi:type="dcterms:W3CDTF">2016-12-14T16:51:00Z</dcterms:modified>
</cp:coreProperties>
</file>