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E29" w:rsidRDefault="00BB1E29">
      <w:pPr>
        <w:contextualSpacing/>
      </w:pPr>
      <w:r w:rsidRPr="00BB1E29">
        <w:rPr>
          <w:u w:val="single"/>
        </w:rPr>
        <w:t>Adoption of Zak</w:t>
      </w:r>
      <w:r>
        <w:t xml:space="preserve">, </w:t>
      </w:r>
      <w:r w:rsidR="00DE11EC">
        <w:t>90 Mass.</w:t>
      </w:r>
      <w:r w:rsidR="00DE11EC">
        <w:t xml:space="preserve"> </w:t>
      </w:r>
      <w:r w:rsidR="00DE11EC">
        <w:t>App.</w:t>
      </w:r>
      <w:r w:rsidR="00DE11EC">
        <w:t xml:space="preserve"> </w:t>
      </w:r>
      <w:r w:rsidR="00DE11EC">
        <w:t>Ct. 840</w:t>
      </w:r>
      <w:r w:rsidR="00DE11EC">
        <w:t xml:space="preserve"> (2017) </w:t>
      </w:r>
      <w:bookmarkStart w:id="0" w:name="_GoBack"/>
      <w:bookmarkEnd w:id="0"/>
    </w:p>
    <w:p w:rsidR="00BB1E29" w:rsidRDefault="00BB1E29">
      <w:pPr>
        <w:contextualSpacing/>
      </w:pPr>
      <w:r>
        <w:t xml:space="preserve">Summary by Katy </w:t>
      </w:r>
      <w:proofErr w:type="spellStart"/>
      <w:r>
        <w:t>Krywonis</w:t>
      </w:r>
      <w:proofErr w:type="spellEnd"/>
      <w:r>
        <w:t xml:space="preserve">, Esq., CAFL Training Unit </w:t>
      </w:r>
    </w:p>
    <w:p w:rsidR="00BB1E29" w:rsidRDefault="00BB1E29">
      <w:pPr>
        <w:contextualSpacing/>
      </w:pPr>
    </w:p>
    <w:p w:rsidR="00162F74" w:rsidRDefault="00BB1E29" w:rsidP="00162F74">
      <w:pPr>
        <w:contextualSpacing/>
      </w:pPr>
      <w:r>
        <w:t>In this case</w:t>
      </w:r>
      <w:r w:rsidR="00162F74">
        <w:t>,</w:t>
      </w:r>
      <w:r>
        <w:t xml:space="preserve"> the Appeals Court was asked to decide whether </w:t>
      </w:r>
      <w:r w:rsidR="00473C9E">
        <w:t xml:space="preserve">the </w:t>
      </w:r>
      <w:r w:rsidR="005274F7">
        <w:t xml:space="preserve">parents </w:t>
      </w:r>
      <w:r>
        <w:t xml:space="preserve">had standing to participate </w:t>
      </w:r>
      <w:r w:rsidR="00162F74">
        <w:t xml:space="preserve">in a </w:t>
      </w:r>
      <w:r w:rsidR="005274F7">
        <w:t xml:space="preserve">remand </w:t>
      </w:r>
      <w:r w:rsidR="00473C9E">
        <w:t xml:space="preserve">hearing on </w:t>
      </w:r>
      <w:proofErr w:type="spellStart"/>
      <w:r w:rsidR="00473C9E">
        <w:t>posttermination</w:t>
      </w:r>
      <w:proofErr w:type="spellEnd"/>
      <w:r w:rsidR="00473C9E">
        <w:t>/</w:t>
      </w:r>
      <w:r w:rsidR="005274F7">
        <w:t>adoption visit</w:t>
      </w:r>
      <w:r w:rsidR="00F74AF3">
        <w:t>s</w:t>
      </w:r>
      <w:r w:rsidR="004464E3">
        <w:t xml:space="preserve"> resulting from an appeal which </w:t>
      </w:r>
      <w:r w:rsidR="009075EF">
        <w:t xml:space="preserve">also </w:t>
      </w:r>
      <w:r w:rsidR="004464E3">
        <w:t xml:space="preserve">affirmed termination of their parental rights.  </w:t>
      </w:r>
      <w:r w:rsidR="00AA5915">
        <w:t xml:space="preserve">The Appeals Court rejected the argument that the parents had no standing because their parental rights had been terminated.  </w:t>
      </w:r>
      <w:r w:rsidR="00162F74">
        <w:t>The Appeals Court concluded that the parents had standing to participate</w:t>
      </w:r>
      <w:r w:rsidR="009D558E">
        <w:t xml:space="preserve"> because the remand hearing was part of the </w:t>
      </w:r>
      <w:r w:rsidR="009075EF">
        <w:t xml:space="preserve">same </w:t>
      </w:r>
      <w:r w:rsidR="009D558E">
        <w:t xml:space="preserve">proceeding to which they were </w:t>
      </w:r>
      <w:r w:rsidR="009075EF">
        <w:t>parties</w:t>
      </w:r>
      <w:r w:rsidR="00E43CD6">
        <w:t xml:space="preserve">. </w:t>
      </w:r>
    </w:p>
    <w:p w:rsidR="00162F74" w:rsidRDefault="00162F74" w:rsidP="00162F74">
      <w:pPr>
        <w:contextualSpacing/>
      </w:pPr>
    </w:p>
    <w:p w:rsidR="00B84337" w:rsidRDefault="00F74AF3" w:rsidP="00162F74">
      <w:pPr>
        <w:contextualSpacing/>
      </w:pPr>
      <w:r>
        <w:t xml:space="preserve">Facts:  </w:t>
      </w:r>
      <w:r w:rsidR="00AA5915">
        <w:t>At trial, the parties litigated both t</w:t>
      </w:r>
      <w:r w:rsidR="00AA6FF7">
        <w:t xml:space="preserve">ermination </w:t>
      </w:r>
      <w:r w:rsidR="00AA5915">
        <w:t xml:space="preserve">and </w:t>
      </w:r>
      <w:proofErr w:type="spellStart"/>
      <w:r w:rsidR="00AA6FF7">
        <w:t>pos</w:t>
      </w:r>
      <w:r w:rsidR="00AA5915">
        <w:t>ttermination</w:t>
      </w:r>
      <w:proofErr w:type="spellEnd"/>
      <w:r w:rsidR="00AA5915">
        <w:t>/adopti</w:t>
      </w:r>
      <w:r w:rsidR="0073414D">
        <w:t xml:space="preserve">on visits.  </w:t>
      </w:r>
      <w:r w:rsidR="00AA5915">
        <w:t>On appeal, the Appeals Court affirmed t</w:t>
      </w:r>
      <w:r w:rsidR="00B84337">
        <w:t xml:space="preserve">ermination, </w:t>
      </w:r>
      <w:r w:rsidR="00AA5915">
        <w:t>and</w:t>
      </w:r>
      <w:r w:rsidR="00B84337">
        <w:t xml:space="preserve"> remanded </w:t>
      </w:r>
      <w:r w:rsidR="00AA6FF7">
        <w:t xml:space="preserve">to the trial court </w:t>
      </w:r>
      <w:r w:rsidR="00B84337">
        <w:t xml:space="preserve">on </w:t>
      </w:r>
      <w:r w:rsidR="00AA6FF7">
        <w:t xml:space="preserve">the question </w:t>
      </w:r>
      <w:r w:rsidR="00AA5915">
        <w:t>of visits</w:t>
      </w:r>
      <w:r w:rsidR="00A97963">
        <w:t>.</w:t>
      </w:r>
      <w:r w:rsidR="00940683">
        <w:rPr>
          <w:rStyle w:val="FootnoteReference"/>
        </w:rPr>
        <w:footnoteReference w:id="1"/>
      </w:r>
      <w:r w:rsidR="00940683">
        <w:t xml:space="preserve">  </w:t>
      </w:r>
      <w:r w:rsidR="00C572CB">
        <w:t>T</w:t>
      </w:r>
      <w:r w:rsidR="00B84337">
        <w:t>he parents were not</w:t>
      </w:r>
      <w:r w:rsidR="00C572CB">
        <w:t xml:space="preserve"> notified of, and therefore did not participate in, the remand hearing</w:t>
      </w:r>
      <w:r w:rsidR="00B84337">
        <w:t>.</w:t>
      </w:r>
      <w:r w:rsidR="00C572CB">
        <w:t xml:space="preserve">  </w:t>
      </w:r>
      <w:r w:rsidR="00791971">
        <w:t>On remand, the judge considered</w:t>
      </w:r>
      <w:r w:rsidR="005274F7">
        <w:t xml:space="preserve"> </w:t>
      </w:r>
      <w:r w:rsidR="00B84337">
        <w:t xml:space="preserve">previously admitted evidence and </w:t>
      </w:r>
      <w:r w:rsidR="00791971">
        <w:t xml:space="preserve">heard </w:t>
      </w:r>
      <w:r w:rsidR="00B84337">
        <w:t>new evidence of the children’s current circumstances</w:t>
      </w:r>
      <w:r w:rsidR="009D558E">
        <w:t xml:space="preserve"> (a combined remand and modification hearing)</w:t>
      </w:r>
      <w:r w:rsidR="00B84337">
        <w:t>,</w:t>
      </w:r>
      <w:r w:rsidR="00791971">
        <w:t xml:space="preserve"> and entered an amended visitation order</w:t>
      </w:r>
      <w:r w:rsidR="00051227">
        <w:t xml:space="preserve">.  The </w:t>
      </w:r>
      <w:r w:rsidR="00D56BAF">
        <w:t xml:space="preserve">parents </w:t>
      </w:r>
      <w:r w:rsidR="006A5834">
        <w:t xml:space="preserve">again </w:t>
      </w:r>
      <w:r w:rsidR="00051227">
        <w:t xml:space="preserve">appealed.  </w:t>
      </w:r>
    </w:p>
    <w:p w:rsidR="00AA5915" w:rsidRDefault="00AA5915" w:rsidP="00162F74">
      <w:pPr>
        <w:contextualSpacing/>
      </w:pPr>
    </w:p>
    <w:p w:rsidR="00AA5915" w:rsidRDefault="00162F74" w:rsidP="00AA5915">
      <w:pPr>
        <w:contextualSpacing/>
      </w:pPr>
      <w:r>
        <w:t xml:space="preserve">Discussion:  </w:t>
      </w:r>
      <w:r w:rsidR="00AA5915">
        <w:t xml:space="preserve">Citing </w:t>
      </w:r>
      <w:r w:rsidR="00AA5915" w:rsidRPr="00735F37">
        <w:rPr>
          <w:i/>
        </w:rPr>
        <w:t>Adoption of Douglas</w:t>
      </w:r>
      <w:r w:rsidR="00AA5915">
        <w:t xml:space="preserve">, 473 Mass. 1024, 1029 (2016), the parents claimed that they were entitled to notice of, and to participate in, the remand hearing because it was part of the same adjudication as the termination proceeding.  The children and DCF, citing </w:t>
      </w:r>
      <w:r w:rsidR="00AA5915" w:rsidRPr="00735F37">
        <w:rPr>
          <w:i/>
        </w:rPr>
        <w:t>Adoption of Malik</w:t>
      </w:r>
      <w:r w:rsidR="00AA5915">
        <w:t xml:space="preserve">, 84 Mass. App. Ct. 436, 438-39 (2013), claimed that because their rights were terminated, the parents had no standing to participate in the remand hearing. The Appeals Court vacated the visitation order resulting from the remand hearing, and again remanded the matter to the trial court.  </w:t>
      </w:r>
    </w:p>
    <w:p w:rsidR="00AA5915" w:rsidRDefault="00AA5915" w:rsidP="00AA5915">
      <w:pPr>
        <w:contextualSpacing/>
      </w:pPr>
    </w:p>
    <w:p w:rsidR="00A97963" w:rsidRDefault="00735F37" w:rsidP="00162F74">
      <w:pPr>
        <w:contextualSpacing/>
      </w:pPr>
      <w:r>
        <w:t xml:space="preserve">The </w:t>
      </w:r>
      <w:r w:rsidR="00A51829">
        <w:t xml:space="preserve">Appeals </w:t>
      </w:r>
      <w:r>
        <w:t xml:space="preserve">Court noted that while existing case law had not addressed standing in the context of a remand rather than an appeal, the </w:t>
      </w:r>
      <w:r w:rsidR="00570BFB">
        <w:t>rational</w:t>
      </w:r>
      <w:r w:rsidR="00A51829">
        <w:t>e</w:t>
      </w:r>
      <w:r w:rsidR="00570BFB">
        <w:t xml:space="preserve"> of </w:t>
      </w:r>
      <w:r w:rsidR="00570BFB" w:rsidRPr="00735F37">
        <w:rPr>
          <w:i/>
        </w:rPr>
        <w:t>Adoption of Rico</w:t>
      </w:r>
      <w:r w:rsidR="00570BFB">
        <w:t xml:space="preserve">, 453 Mass. 749, 757 n. 16 (2009) and </w:t>
      </w:r>
      <w:r w:rsidR="00570BFB" w:rsidRPr="00735F37">
        <w:rPr>
          <w:i/>
        </w:rPr>
        <w:t>Adoption of Douglas</w:t>
      </w:r>
      <w:r w:rsidR="00B862C1">
        <w:t xml:space="preserve">, </w:t>
      </w:r>
      <w:r w:rsidR="00C572CB">
        <w:t>supra at 1029</w:t>
      </w:r>
      <w:r w:rsidR="00A30D2D">
        <w:t>, apply</w:t>
      </w:r>
      <w:r>
        <w:t xml:space="preserve"> fully</w:t>
      </w:r>
      <w:r w:rsidR="005928A3">
        <w:t xml:space="preserve">.  In those cases, </w:t>
      </w:r>
      <w:r w:rsidR="00D41C7D">
        <w:t xml:space="preserve">the parents were permitted </w:t>
      </w:r>
      <w:r w:rsidR="005928A3">
        <w:t>to appeal</w:t>
      </w:r>
      <w:r w:rsidR="00E553C2">
        <w:t xml:space="preserve"> visitation orders</w:t>
      </w:r>
      <w:r w:rsidR="005928A3">
        <w:t xml:space="preserve">, although termination was final, </w:t>
      </w:r>
      <w:r w:rsidR="00D41C7D">
        <w:t xml:space="preserve">because the visitation issues were part of the termination proceeding to which they were </w:t>
      </w:r>
      <w:r w:rsidR="00C24414">
        <w:t>parties</w:t>
      </w:r>
      <w:r w:rsidR="00D41C7D">
        <w:t xml:space="preserve">.  </w:t>
      </w:r>
      <w:r w:rsidR="005928A3">
        <w:t xml:space="preserve">The Court found “no principled distinction which would permit a parent to appeal a visitation order, but bar that parent from participating in a remand hearing ordered by the very appellate court that heard the appeal.”  </w:t>
      </w:r>
      <w:r w:rsidR="00E553C2">
        <w:t xml:space="preserve">Here, </w:t>
      </w:r>
      <w:r w:rsidR="00A51829">
        <w:t xml:space="preserve">as in </w:t>
      </w:r>
      <w:r w:rsidR="00A51829" w:rsidRPr="00A51829">
        <w:rPr>
          <w:i/>
        </w:rPr>
        <w:t>Rico</w:t>
      </w:r>
      <w:r w:rsidR="00A51829">
        <w:t xml:space="preserve"> and </w:t>
      </w:r>
      <w:r w:rsidR="00A51829" w:rsidRPr="00A51829">
        <w:rPr>
          <w:i/>
        </w:rPr>
        <w:t>Douglas</w:t>
      </w:r>
      <w:r w:rsidR="00A51829">
        <w:t xml:space="preserve">, </w:t>
      </w:r>
      <w:r w:rsidR="00E553C2">
        <w:t>the parents participated in a trial of both their parental fi</w:t>
      </w:r>
      <w:r w:rsidR="00F74AF3">
        <w:t>tness and their right to visits</w:t>
      </w:r>
      <w:r w:rsidR="005E569A">
        <w:t xml:space="preserve">.  </w:t>
      </w:r>
      <w:r w:rsidR="00C24414">
        <w:t xml:space="preserve">The first appeal </w:t>
      </w:r>
      <w:r w:rsidR="00E553C2">
        <w:t>affirm</w:t>
      </w:r>
      <w:r w:rsidR="00C24414">
        <w:t>ed termination</w:t>
      </w:r>
      <w:r w:rsidR="00E553C2">
        <w:t>, but did not result in a final order with respect to visit</w:t>
      </w:r>
      <w:r w:rsidR="00F74AF3">
        <w:t>s</w:t>
      </w:r>
      <w:r w:rsidR="00E553C2">
        <w:t>.</w:t>
      </w:r>
      <w:r w:rsidR="0019328D">
        <w:t xml:space="preserve">  </w:t>
      </w:r>
      <w:r w:rsidR="00C24414">
        <w:t xml:space="preserve">Because the judge </w:t>
      </w:r>
      <w:r w:rsidR="005E569A">
        <w:t xml:space="preserve">weighed and </w:t>
      </w:r>
      <w:r w:rsidR="00C24414">
        <w:t xml:space="preserve">considered the evidence adduced at trial </w:t>
      </w:r>
      <w:r w:rsidR="0019328D">
        <w:t xml:space="preserve">in </w:t>
      </w:r>
      <w:r w:rsidR="00C24414">
        <w:t xml:space="preserve">the remand hearing, it was a continuation of the proceeding to which the parents </w:t>
      </w:r>
      <w:r w:rsidR="00A30D2D">
        <w:t xml:space="preserve">were </w:t>
      </w:r>
      <w:r w:rsidR="00C24414">
        <w:t xml:space="preserve">parties.  </w:t>
      </w:r>
      <w:r w:rsidR="00C714F7">
        <w:t xml:space="preserve">Therefore, </w:t>
      </w:r>
      <w:r w:rsidR="009A0679">
        <w:t xml:space="preserve">the fact that termination was </w:t>
      </w:r>
      <w:r w:rsidR="00A51829">
        <w:t xml:space="preserve">no longer at issue </w:t>
      </w:r>
      <w:r w:rsidR="009A0679">
        <w:t>did not divest the par</w:t>
      </w:r>
      <w:r w:rsidR="00C24414">
        <w:t xml:space="preserve">ents </w:t>
      </w:r>
      <w:r w:rsidR="00152C62">
        <w:t xml:space="preserve">of standing to participate in </w:t>
      </w:r>
      <w:r w:rsidR="00F0021D">
        <w:t>the remand hearing</w:t>
      </w:r>
      <w:r w:rsidR="00152C62">
        <w:t xml:space="preserve">. </w:t>
      </w:r>
    </w:p>
    <w:sectPr w:rsidR="00A9796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14D" w:rsidRDefault="0073414D" w:rsidP="0073414D">
      <w:pPr>
        <w:spacing w:after="0"/>
      </w:pPr>
      <w:r>
        <w:separator/>
      </w:r>
    </w:p>
  </w:endnote>
  <w:endnote w:type="continuationSeparator" w:id="0">
    <w:p w:rsidR="0073414D" w:rsidRDefault="0073414D" w:rsidP="007341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14D" w:rsidRDefault="0073414D">
    <w:pPr>
      <w:pStyle w:val="Footer"/>
    </w:pPr>
  </w:p>
  <w:p w:rsidR="0073414D" w:rsidRDefault="007341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14D" w:rsidRDefault="0073414D" w:rsidP="0073414D">
      <w:pPr>
        <w:spacing w:after="0"/>
      </w:pPr>
      <w:r>
        <w:separator/>
      </w:r>
    </w:p>
  </w:footnote>
  <w:footnote w:type="continuationSeparator" w:id="0">
    <w:p w:rsidR="0073414D" w:rsidRDefault="0073414D" w:rsidP="0073414D">
      <w:pPr>
        <w:spacing w:after="0"/>
      </w:pPr>
      <w:r>
        <w:continuationSeparator/>
      </w:r>
    </w:p>
  </w:footnote>
  <w:footnote w:id="1">
    <w:p w:rsidR="00940683" w:rsidRDefault="00940683">
      <w:pPr>
        <w:pStyle w:val="FootnoteText"/>
      </w:pPr>
      <w:r>
        <w:rPr>
          <w:rStyle w:val="FootnoteReference"/>
        </w:rPr>
        <w:footnoteRef/>
      </w:r>
      <w:r>
        <w:t xml:space="preserve"> A summary of that opinion is available </w:t>
      </w:r>
      <w:hyperlink r:id="rId1" w:history="1">
        <w:r w:rsidRPr="00A97963">
          <w:rPr>
            <w:rStyle w:val="Hyperlink"/>
          </w:rPr>
          <w:t>here</w:t>
        </w:r>
      </w:hyperlink>
      <w:r>
        <w:t xml:space="preserve">.  </w:t>
      </w:r>
      <w:proofErr w:type="gramStart"/>
      <w:r w:rsidRPr="00A97963">
        <w:rPr>
          <w:i/>
        </w:rPr>
        <w:t>Adoption of Zak</w:t>
      </w:r>
      <w:r>
        <w:t>, 87 Mass. App. Ct. 540 (2015).</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E29"/>
    <w:rsid w:val="00051227"/>
    <w:rsid w:val="00055797"/>
    <w:rsid w:val="001161DA"/>
    <w:rsid w:val="00152C62"/>
    <w:rsid w:val="00162F74"/>
    <w:rsid w:val="0019328D"/>
    <w:rsid w:val="0044371C"/>
    <w:rsid w:val="004464E3"/>
    <w:rsid w:val="00473C9E"/>
    <w:rsid w:val="005274F7"/>
    <w:rsid w:val="00570BFB"/>
    <w:rsid w:val="005928A3"/>
    <w:rsid w:val="005E569A"/>
    <w:rsid w:val="006A5834"/>
    <w:rsid w:val="0073414D"/>
    <w:rsid w:val="00735F37"/>
    <w:rsid w:val="00791971"/>
    <w:rsid w:val="009075EF"/>
    <w:rsid w:val="00940683"/>
    <w:rsid w:val="009A0679"/>
    <w:rsid w:val="009B123C"/>
    <w:rsid w:val="009D558E"/>
    <w:rsid w:val="00A30D2D"/>
    <w:rsid w:val="00A4370F"/>
    <w:rsid w:val="00A51829"/>
    <w:rsid w:val="00A97963"/>
    <w:rsid w:val="00AA08C5"/>
    <w:rsid w:val="00AA5915"/>
    <w:rsid w:val="00AA6FF7"/>
    <w:rsid w:val="00AF4E27"/>
    <w:rsid w:val="00B223E2"/>
    <w:rsid w:val="00B84337"/>
    <w:rsid w:val="00B862C1"/>
    <w:rsid w:val="00BB1E29"/>
    <w:rsid w:val="00C24414"/>
    <w:rsid w:val="00C53556"/>
    <w:rsid w:val="00C572CB"/>
    <w:rsid w:val="00C714F7"/>
    <w:rsid w:val="00D07263"/>
    <w:rsid w:val="00D073D6"/>
    <w:rsid w:val="00D41C7D"/>
    <w:rsid w:val="00D56BAF"/>
    <w:rsid w:val="00DE11EC"/>
    <w:rsid w:val="00E43CD6"/>
    <w:rsid w:val="00E553C2"/>
    <w:rsid w:val="00EF3025"/>
    <w:rsid w:val="00F0021D"/>
    <w:rsid w:val="00F129D9"/>
    <w:rsid w:val="00F74AF3"/>
    <w:rsid w:val="00F91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7963"/>
    <w:rPr>
      <w:color w:val="0000FF" w:themeColor="hyperlink"/>
      <w:u w:val="single"/>
    </w:rPr>
  </w:style>
  <w:style w:type="character" w:styleId="FollowedHyperlink">
    <w:name w:val="FollowedHyperlink"/>
    <w:basedOn w:val="DefaultParagraphFont"/>
    <w:uiPriority w:val="99"/>
    <w:semiHidden/>
    <w:unhideWhenUsed/>
    <w:rsid w:val="00A97963"/>
    <w:rPr>
      <w:color w:val="800080" w:themeColor="followedHyperlink"/>
      <w:u w:val="single"/>
    </w:rPr>
  </w:style>
  <w:style w:type="paragraph" w:styleId="Header">
    <w:name w:val="header"/>
    <w:basedOn w:val="Normal"/>
    <w:link w:val="HeaderChar"/>
    <w:uiPriority w:val="99"/>
    <w:unhideWhenUsed/>
    <w:rsid w:val="0073414D"/>
    <w:pPr>
      <w:tabs>
        <w:tab w:val="center" w:pos="4680"/>
        <w:tab w:val="right" w:pos="9360"/>
      </w:tabs>
      <w:spacing w:after="0"/>
    </w:pPr>
  </w:style>
  <w:style w:type="character" w:customStyle="1" w:styleId="HeaderChar">
    <w:name w:val="Header Char"/>
    <w:basedOn w:val="DefaultParagraphFont"/>
    <w:link w:val="Header"/>
    <w:uiPriority w:val="99"/>
    <w:rsid w:val="0073414D"/>
  </w:style>
  <w:style w:type="paragraph" w:styleId="Footer">
    <w:name w:val="footer"/>
    <w:basedOn w:val="Normal"/>
    <w:link w:val="FooterChar"/>
    <w:uiPriority w:val="99"/>
    <w:unhideWhenUsed/>
    <w:rsid w:val="0073414D"/>
    <w:pPr>
      <w:tabs>
        <w:tab w:val="center" w:pos="4680"/>
        <w:tab w:val="right" w:pos="9360"/>
      </w:tabs>
      <w:spacing w:after="0"/>
    </w:pPr>
  </w:style>
  <w:style w:type="character" w:customStyle="1" w:styleId="FooterChar">
    <w:name w:val="Footer Char"/>
    <w:basedOn w:val="DefaultParagraphFont"/>
    <w:link w:val="Footer"/>
    <w:uiPriority w:val="99"/>
    <w:rsid w:val="0073414D"/>
  </w:style>
  <w:style w:type="paragraph" w:styleId="BalloonText">
    <w:name w:val="Balloon Text"/>
    <w:basedOn w:val="Normal"/>
    <w:link w:val="BalloonTextChar"/>
    <w:uiPriority w:val="99"/>
    <w:semiHidden/>
    <w:unhideWhenUsed/>
    <w:rsid w:val="0073414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14D"/>
    <w:rPr>
      <w:rFonts w:ascii="Tahoma" w:hAnsi="Tahoma" w:cs="Tahoma"/>
      <w:sz w:val="16"/>
      <w:szCs w:val="16"/>
    </w:rPr>
  </w:style>
  <w:style w:type="paragraph" w:styleId="FootnoteText">
    <w:name w:val="footnote text"/>
    <w:basedOn w:val="Normal"/>
    <w:link w:val="FootnoteTextChar"/>
    <w:uiPriority w:val="99"/>
    <w:semiHidden/>
    <w:unhideWhenUsed/>
    <w:rsid w:val="00940683"/>
    <w:pPr>
      <w:spacing w:after="0"/>
    </w:pPr>
    <w:rPr>
      <w:sz w:val="20"/>
      <w:szCs w:val="20"/>
    </w:rPr>
  </w:style>
  <w:style w:type="character" w:customStyle="1" w:styleId="FootnoteTextChar">
    <w:name w:val="Footnote Text Char"/>
    <w:basedOn w:val="DefaultParagraphFont"/>
    <w:link w:val="FootnoteText"/>
    <w:uiPriority w:val="99"/>
    <w:semiHidden/>
    <w:rsid w:val="00940683"/>
    <w:rPr>
      <w:sz w:val="20"/>
      <w:szCs w:val="20"/>
    </w:rPr>
  </w:style>
  <w:style w:type="character" w:styleId="FootnoteReference">
    <w:name w:val="footnote reference"/>
    <w:basedOn w:val="DefaultParagraphFont"/>
    <w:uiPriority w:val="99"/>
    <w:semiHidden/>
    <w:unhideWhenUsed/>
    <w:rsid w:val="0094068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7963"/>
    <w:rPr>
      <w:color w:val="0000FF" w:themeColor="hyperlink"/>
      <w:u w:val="single"/>
    </w:rPr>
  </w:style>
  <w:style w:type="character" w:styleId="FollowedHyperlink">
    <w:name w:val="FollowedHyperlink"/>
    <w:basedOn w:val="DefaultParagraphFont"/>
    <w:uiPriority w:val="99"/>
    <w:semiHidden/>
    <w:unhideWhenUsed/>
    <w:rsid w:val="00A97963"/>
    <w:rPr>
      <w:color w:val="800080" w:themeColor="followedHyperlink"/>
      <w:u w:val="single"/>
    </w:rPr>
  </w:style>
  <w:style w:type="paragraph" w:styleId="Header">
    <w:name w:val="header"/>
    <w:basedOn w:val="Normal"/>
    <w:link w:val="HeaderChar"/>
    <w:uiPriority w:val="99"/>
    <w:unhideWhenUsed/>
    <w:rsid w:val="0073414D"/>
    <w:pPr>
      <w:tabs>
        <w:tab w:val="center" w:pos="4680"/>
        <w:tab w:val="right" w:pos="9360"/>
      </w:tabs>
      <w:spacing w:after="0"/>
    </w:pPr>
  </w:style>
  <w:style w:type="character" w:customStyle="1" w:styleId="HeaderChar">
    <w:name w:val="Header Char"/>
    <w:basedOn w:val="DefaultParagraphFont"/>
    <w:link w:val="Header"/>
    <w:uiPriority w:val="99"/>
    <w:rsid w:val="0073414D"/>
  </w:style>
  <w:style w:type="paragraph" w:styleId="Footer">
    <w:name w:val="footer"/>
    <w:basedOn w:val="Normal"/>
    <w:link w:val="FooterChar"/>
    <w:uiPriority w:val="99"/>
    <w:unhideWhenUsed/>
    <w:rsid w:val="0073414D"/>
    <w:pPr>
      <w:tabs>
        <w:tab w:val="center" w:pos="4680"/>
        <w:tab w:val="right" w:pos="9360"/>
      </w:tabs>
      <w:spacing w:after="0"/>
    </w:pPr>
  </w:style>
  <w:style w:type="character" w:customStyle="1" w:styleId="FooterChar">
    <w:name w:val="Footer Char"/>
    <w:basedOn w:val="DefaultParagraphFont"/>
    <w:link w:val="Footer"/>
    <w:uiPriority w:val="99"/>
    <w:rsid w:val="0073414D"/>
  </w:style>
  <w:style w:type="paragraph" w:styleId="BalloonText">
    <w:name w:val="Balloon Text"/>
    <w:basedOn w:val="Normal"/>
    <w:link w:val="BalloonTextChar"/>
    <w:uiPriority w:val="99"/>
    <w:semiHidden/>
    <w:unhideWhenUsed/>
    <w:rsid w:val="0073414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14D"/>
    <w:rPr>
      <w:rFonts w:ascii="Tahoma" w:hAnsi="Tahoma" w:cs="Tahoma"/>
      <w:sz w:val="16"/>
      <w:szCs w:val="16"/>
    </w:rPr>
  </w:style>
  <w:style w:type="paragraph" w:styleId="FootnoteText">
    <w:name w:val="footnote text"/>
    <w:basedOn w:val="Normal"/>
    <w:link w:val="FootnoteTextChar"/>
    <w:uiPriority w:val="99"/>
    <w:semiHidden/>
    <w:unhideWhenUsed/>
    <w:rsid w:val="00940683"/>
    <w:pPr>
      <w:spacing w:after="0"/>
    </w:pPr>
    <w:rPr>
      <w:sz w:val="20"/>
      <w:szCs w:val="20"/>
    </w:rPr>
  </w:style>
  <w:style w:type="character" w:customStyle="1" w:styleId="FootnoteTextChar">
    <w:name w:val="Footnote Text Char"/>
    <w:basedOn w:val="DefaultParagraphFont"/>
    <w:link w:val="FootnoteText"/>
    <w:uiPriority w:val="99"/>
    <w:semiHidden/>
    <w:rsid w:val="00940683"/>
    <w:rPr>
      <w:sz w:val="20"/>
      <w:szCs w:val="20"/>
    </w:rPr>
  </w:style>
  <w:style w:type="character" w:styleId="FootnoteReference">
    <w:name w:val="footnote reference"/>
    <w:basedOn w:val="DefaultParagraphFont"/>
    <w:uiPriority w:val="99"/>
    <w:semiHidden/>
    <w:unhideWhenUsed/>
    <w:rsid w:val="009406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publiccounsel.net/cafl/professional/relevant-statutes-and-case-law/summaries-of-recent-deci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008A3-F985-4077-841C-F60723C3B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 Krywonis</dc:creator>
  <cp:lastModifiedBy>Katrina Krywonis</cp:lastModifiedBy>
  <cp:revision>2</cp:revision>
  <cp:lastPrinted>2017-01-10T15:06:00Z</cp:lastPrinted>
  <dcterms:created xsi:type="dcterms:W3CDTF">2017-01-18T14:10:00Z</dcterms:created>
  <dcterms:modified xsi:type="dcterms:W3CDTF">2017-01-18T14:10:00Z</dcterms:modified>
</cp:coreProperties>
</file>